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0CFA36" w14:textId="77777777" w:rsidR="00DE6256" w:rsidRDefault="00DE6256">
      <w:r>
        <w:t>兩分鐘開示</w:t>
      </w:r>
      <w:r>
        <w:t>—</w:t>
      </w:r>
      <w:r>
        <w:t>別讓煩惱牽著鼻子走　　悟道法師主講　　（第一七六集）　　檔名：</w:t>
      </w:r>
      <w:r>
        <w:t xml:space="preserve">WD29-003-0176 </w:t>
      </w:r>
    </w:p>
    <w:p w14:paraId="41E7CE65" w14:textId="77777777" w:rsidR="00DE6256" w:rsidRDefault="00DE6256">
      <w:pPr>
        <w:pStyle w:val="a3"/>
      </w:pPr>
      <w:r>
        <w:t xml:space="preserve">　　過去老和尚講經的時候他也常常講，他說我們念頭一起來，用一句阿彌陀佛把它代替。他講這個話我們聽起來似乎大家都懂，但是是不是真的懂？我看未必真懂，但是聽起來好像不難懂。現在一個念頭起來了，不管什麼念頭，我就用一句阿彌陀佛這一念代替，講起來也是很容易。但是我們有沒有實際上在念頭上去做這個功夫？如果我們沒有實際上去做這個功夫，你就沒有心得，你沒有這個經驗，你有實際上去觀照你才會感受到。</w:t>
      </w:r>
      <w:r>
        <w:t xml:space="preserve"> </w:t>
      </w:r>
    </w:p>
    <w:p w14:paraId="74E5DE4B" w14:textId="77777777" w:rsidR="00DE6256" w:rsidRDefault="00DE6256">
      <w:pPr>
        <w:pStyle w:val="a3"/>
      </w:pPr>
      <w:r>
        <w:t xml:space="preserve">　　這個修法，過去中國儒家、道家、佛門都講求這個修法，修心之法。這個觀照功夫修法，用的得力，你跟以前就不一樣了，你心裡起心動念你會發覺非常清楚，善念、惡念非常清楚，不會像以前比較迷迷糊糊。迷迷糊糊這個狀態就是業障比較深重的現象，自己起了善念、惡念自己不清楚。往往起了惡念，把它當作是善念。所以儒家教我們主敬存誠，佛經上講得很多，儒家講的，你只要有私心，那個念頭起來，那個就是惡念。所以儒家講格物致知，然後才能誠意正心，才能修身、齊家、治國、平天下。它從格物，物就是物欲。我們有了物欲，那就有自私自利的心，你要去佔有，你要去控制，貪瞋、嫉妒、我慢統統起來，這煩惱起來。你只要被物欲一染上，好像吸毒，毒癮一染上，你必定會去控制它，要去佔有它，這個時候損人利己的念頭就起來了，自私自利的念頭起來了，所有的惡業從這裡生了。所以儒家講格物，你要跟你自己內心的物欲去跟它格鬥，好像打仗一樣。我們念佛人就是用一句佛號跟煩惱妄想戰鬥，戰勝了，你就成就了；戰敗了，就被煩惱拖著鼻子走，就脫不了苦。　　節錄自：佛說十善業道經（第十三集</w:t>
      </w:r>
      <w:r>
        <w:t>) WD19-013-0013</w:t>
      </w:r>
      <w:r>
        <w:t xml:space="preserve">　　</w:t>
      </w:r>
    </w:p>
    <w:sectPr w:rsidR="00DE6256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8AE80D" w14:textId="77777777" w:rsidR="00DE6256" w:rsidRDefault="00DE6256" w:rsidP="00436426">
      <w:r>
        <w:separator/>
      </w:r>
    </w:p>
  </w:endnote>
  <w:endnote w:type="continuationSeparator" w:id="0">
    <w:p w14:paraId="752E807C" w14:textId="77777777" w:rsidR="00DE6256" w:rsidRDefault="00DE6256" w:rsidP="004364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B8C6678" w14:textId="77777777" w:rsidR="00DE6256" w:rsidRDefault="00DE6256" w:rsidP="00436426">
      <w:r>
        <w:separator/>
      </w:r>
    </w:p>
  </w:footnote>
  <w:footnote w:type="continuationSeparator" w:id="0">
    <w:p w14:paraId="0D6D147F" w14:textId="77777777" w:rsidR="00DE6256" w:rsidRDefault="00DE6256" w:rsidP="0043642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6426"/>
    <w:rsid w:val="00436426"/>
    <w:rsid w:val="007931EE"/>
    <w:rsid w:val="00DE62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B25008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6426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6426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6426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6426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107</Words>
  <Characters>614</Characters>
  <Application>Microsoft Office Word</Application>
  <DocSecurity>0</DocSecurity>
  <Lines>5</Lines>
  <Paragraphs>1</Paragraphs>
  <ScaleCrop>false</ScaleCrop>
  <Company/>
  <LinksUpToDate>false</LinksUpToDate>
  <CharactersWithSpaces>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2026-08-13T01:40:00Z</dcterms:created>
  <dcterms:modified xsi:type="dcterms:W3CDTF">2026-08-13T01:40:00Z</dcterms:modified>
</cp:coreProperties>
</file>