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A9D0" w14:textId="77777777" w:rsidR="003D5DB9" w:rsidRDefault="003D5DB9">
      <w:r>
        <w:t>兩分鐘開示</w:t>
      </w:r>
      <w:r>
        <w:t>—</w:t>
      </w:r>
      <w:r>
        <w:t>惡業造多了，果報就現前。　　悟道法師主講　　（第一八六集）　　檔名：</w:t>
      </w:r>
      <w:r>
        <w:t xml:space="preserve">WD29-003-0186 </w:t>
      </w:r>
    </w:p>
    <w:p w14:paraId="248C7857" w14:textId="77777777" w:rsidR="003D5DB9" w:rsidRDefault="003D5DB9">
      <w:pPr>
        <w:pStyle w:val="a3"/>
      </w:pPr>
      <w:r>
        <w:t xml:space="preserve">　　『恣意罪極』。這句在《大經解》裡面有一段註解，「如是任意作惡，故云恣意。一旦罪惡滿盈，故云罪極」。「恣意」是任意，自己想怎麼做就怎麼做，這很嚴重。我們現在講隨順自己的煩惱習氣，放縱自己的欲望，放縱自己的脾氣。煩惱習氣，過去有句話講，「只要我喜歡，有什麼不可以」，就是只要我自己想要怎麼做都可以怎麼做。這個話是不對，我們想要怎麼做，對的當然可以做；如果我們想的是不對的，我想要怎麼做就怎麼做，那就麻煩了，問題就大了。就是此地講的「恣意罪極」，任意作惡，任意造惡業，一旦罪惡造多了，滿盈就是造得很多，叫罪極，就是造惡業造得太多了，造罪業造到極處。現在我們看整個世界大概是這個程度，都在造惡業，因為沒有中華傳統文化聖賢、佛菩薩的經典教育。人不學經教他就不知道什麼是善、什麼是惡，因此造惡業就更容易了。往往造了罪業，自己也不知道是在造罪業，這個才可怕。惡業造多了，果報就現前，就很嚴重了。　　節錄自：無量壽經選講</w:t>
      </w:r>
      <w:r>
        <w:t>—</w:t>
      </w:r>
      <w:r>
        <w:t>三十三品至三十七品（第七集）</w:t>
      </w:r>
      <w:r>
        <w:t>WD02-013-0007</w:t>
      </w:r>
      <w:r>
        <w:t xml:space="preserve">　　</w:t>
      </w:r>
    </w:p>
    <w:sectPr w:rsidR="003D5D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7BB92" w14:textId="77777777" w:rsidR="003D5DB9" w:rsidRDefault="003D5DB9" w:rsidP="002A60DE">
      <w:r>
        <w:separator/>
      </w:r>
    </w:p>
  </w:endnote>
  <w:endnote w:type="continuationSeparator" w:id="0">
    <w:p w14:paraId="4736AC07" w14:textId="77777777" w:rsidR="003D5DB9" w:rsidRDefault="003D5DB9" w:rsidP="002A6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11CB5" w14:textId="77777777" w:rsidR="003D5DB9" w:rsidRDefault="003D5DB9" w:rsidP="002A60DE">
      <w:r>
        <w:separator/>
      </w:r>
    </w:p>
  </w:footnote>
  <w:footnote w:type="continuationSeparator" w:id="0">
    <w:p w14:paraId="77CA45F4" w14:textId="77777777" w:rsidR="003D5DB9" w:rsidRDefault="003D5DB9" w:rsidP="002A6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DE"/>
    <w:rsid w:val="002A60DE"/>
    <w:rsid w:val="003D5D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544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0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0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0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0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