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6334" w14:textId="77777777" w:rsidR="00A6765E" w:rsidRDefault="00A6765E">
      <w:r>
        <w:t>兩分鐘開示</w:t>
      </w:r>
      <w:r>
        <w:t>—</w:t>
      </w:r>
      <w:r>
        <w:t>擁有越多，牽掛就越多。　　悟道法師主講　　（第二一三集）　　檔名：</w:t>
      </w:r>
      <w:r>
        <w:t xml:space="preserve">WD29-003-0213 </w:t>
      </w:r>
    </w:p>
    <w:p w14:paraId="4F8CB44E" w14:textId="77777777" w:rsidR="00A6765E" w:rsidRDefault="00A6765E">
      <w:pPr>
        <w:pStyle w:val="a3"/>
      </w:pPr>
      <w:r>
        <w:t xml:space="preserve">　　真正了解這些事實真相，我們對於一切萬物就真放下，有，好；沒有，也好。擁有，很好；沒有，也很好，都好，反正都是一場空。有，暫時給我們支配，你有很多錢，這個錢到我們手上來，由我們來支配做些什麼，支配得對了，造一些善業；支配得不對，造一些惡業，就這樣。沒有，心也比較清淨，也少個罣礙。你多一件東西，多一個罣礙。所以有很好，實在講，沒有是更好，少個牽掛。所以我們明瞭事實真相，就放下了。放下，清淨平等心才現前。　　節錄自：無量壽經選講（三十三品至三十七品）（第二十集）</w:t>
      </w:r>
      <w:r>
        <w:t>WD02-013-0020</w:t>
      </w:r>
      <w:r>
        <w:t xml:space="preserve">　　</w:t>
      </w:r>
    </w:p>
    <w:sectPr w:rsidR="00A676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E2DE6" w14:textId="77777777" w:rsidR="00A6765E" w:rsidRDefault="00A6765E" w:rsidP="00827A17">
      <w:r>
        <w:separator/>
      </w:r>
    </w:p>
  </w:endnote>
  <w:endnote w:type="continuationSeparator" w:id="0">
    <w:p w14:paraId="551989F3" w14:textId="77777777" w:rsidR="00A6765E" w:rsidRDefault="00A6765E" w:rsidP="00827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7C926" w14:textId="77777777" w:rsidR="00A6765E" w:rsidRDefault="00A6765E" w:rsidP="00827A17">
      <w:r>
        <w:separator/>
      </w:r>
    </w:p>
  </w:footnote>
  <w:footnote w:type="continuationSeparator" w:id="0">
    <w:p w14:paraId="69E7614D" w14:textId="77777777" w:rsidR="00A6765E" w:rsidRDefault="00A6765E" w:rsidP="00827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A17"/>
    <w:rsid w:val="007931EE"/>
    <w:rsid w:val="00827A17"/>
    <w:rsid w:val="00A6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56D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A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A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A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A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