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C693D" w14:textId="77777777" w:rsidR="00FF0547" w:rsidRDefault="00FF0547">
      <w:r>
        <w:t>兩分鐘開示</w:t>
      </w:r>
      <w:r>
        <w:t>—</w:t>
      </w:r>
      <w:r>
        <w:t>常常講髒話得惡報的故事　　悟道法師主講　　（第二二七集）　　檔名：</w:t>
      </w:r>
      <w:r>
        <w:t xml:space="preserve">WD29-003-0227 </w:t>
      </w:r>
    </w:p>
    <w:p w14:paraId="276E4671" w14:textId="77777777" w:rsidR="00FF0547" w:rsidRDefault="00FF0547">
      <w:pPr>
        <w:pStyle w:val="a3"/>
      </w:pPr>
      <w:r>
        <w:t xml:space="preserve">　　《賢愚因緣經》這部經典裡面很多這樣的公案。在古印度有一個人，他長的相貌像天人一樣，身體相貌很端正，身都會發光，有光焰，我們現在講這個人氣色好，紅光滿面。唯獨他那個嘴巴像豬一樣，口像豬，其他五官都很端莊、很端正，嘴巴就像豬一樣。人家問他什麼因緣？他說過去世他做好事修福，得到這樣的福報，相貌都很端正，四肢、六根具足，就是那個嘴巴像豬的嘴巴，像豬口。這什麼原因？他說過去世，他一方面修福，一方面造口業，常常講髒話，穢褻語就是現在講的髒話。所以他這生得到的果報，身體很端莊，口像豬一樣。真的是我們人的身體，每個長相都有它的因果。像佛三十二相，每一相都有它的因果。三十二相是在人間最圓滿的，貴相。古印度看相算命，一個人三十二相，他就是轉輪王，人間最圓滿的相。佛就是三十二相，佛的三十二相比轉輪王的三十二相殊勝。</w:t>
      </w:r>
      <w:r>
        <w:t xml:space="preserve"> </w:t>
      </w:r>
    </w:p>
    <w:p w14:paraId="4C912B80" w14:textId="77777777" w:rsidR="00FF0547" w:rsidRDefault="00FF0547">
      <w:pPr>
        <w:pStyle w:val="a3"/>
      </w:pPr>
      <w:r>
        <w:t xml:space="preserve">　　所以我們人的身體，也是有善報、惡報，長得比較有缺陷的，那是過去造惡業；長得比較好的，這是造善業，真的是善有善報、惡有惡報。如果修的純善，那圓滿沒有缺陷，三十二相、八十種好。所以這個要修，修因才能得那個果報。　　節錄自：無量壽經選講（三十三品至三十七品）</w:t>
      </w:r>
      <w:r>
        <w:t>WD02-013-0022</w:t>
      </w:r>
      <w:r>
        <w:t xml:space="preserve">　　</w:t>
      </w:r>
    </w:p>
    <w:sectPr w:rsidR="00FF05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3CCD5" w14:textId="77777777" w:rsidR="00FF0547" w:rsidRDefault="00FF0547" w:rsidP="00E35E90">
      <w:r>
        <w:separator/>
      </w:r>
    </w:p>
  </w:endnote>
  <w:endnote w:type="continuationSeparator" w:id="0">
    <w:p w14:paraId="6D470F01" w14:textId="77777777" w:rsidR="00FF0547" w:rsidRDefault="00FF0547" w:rsidP="00E35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34CC3" w14:textId="77777777" w:rsidR="00FF0547" w:rsidRDefault="00FF0547" w:rsidP="00E35E90">
      <w:r>
        <w:separator/>
      </w:r>
    </w:p>
  </w:footnote>
  <w:footnote w:type="continuationSeparator" w:id="0">
    <w:p w14:paraId="5641DEB4" w14:textId="77777777" w:rsidR="00FF0547" w:rsidRDefault="00FF0547" w:rsidP="00E35E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90"/>
    <w:rsid w:val="007931EE"/>
    <w:rsid w:val="00E35E90"/>
    <w:rsid w:val="00FF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B7C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5E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5E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5E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5E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