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5C4A" w14:textId="77777777" w:rsidR="00CE4C85" w:rsidRDefault="00CE4C85">
      <w:r>
        <w:t>兩分鐘開示</w:t>
      </w:r>
      <w:r>
        <w:t>—</w:t>
      </w:r>
      <w:r>
        <w:t>霸凌別人，得什麼果報？　　悟道法師主講　　（第二二八集）　　檔名：</w:t>
      </w:r>
      <w:r>
        <w:t xml:space="preserve">WD29-003-0228 </w:t>
      </w:r>
    </w:p>
    <w:p w14:paraId="00155875" w14:textId="77777777" w:rsidR="00CE4C85" w:rsidRDefault="00CE4C85">
      <w:pPr>
        <w:pStyle w:val="a3"/>
      </w:pPr>
      <w:r>
        <w:t xml:space="preserve">　　卑賤的因是什麼？「驕己凌人」，就是驕傲，自己很驕傲，欺凌別人，凌人，我們現在的話叫霸凌。大家有沒有聽過？在台灣叫霸凌，那個霸凌就是這個意思，凌人。你現在驕己凌人，將來果報就是卑賤，讓人家瞧不起，讓人家欺負。你欺負人，果報就是被人欺負，過去世欺負他，現在被碰到了，被他欺負回來。　　節錄自：欲廣福田須憑心地（共一集）</w:t>
      </w:r>
      <w:r>
        <w:t>WD19-031-0001</w:t>
      </w:r>
      <w:r>
        <w:t xml:space="preserve">　　</w:t>
      </w:r>
    </w:p>
    <w:sectPr w:rsidR="00CE4C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AB59" w14:textId="77777777" w:rsidR="00CE4C85" w:rsidRDefault="00CE4C85" w:rsidP="00D96A21">
      <w:r>
        <w:separator/>
      </w:r>
    </w:p>
  </w:endnote>
  <w:endnote w:type="continuationSeparator" w:id="0">
    <w:p w14:paraId="5E9591FF" w14:textId="77777777" w:rsidR="00CE4C85" w:rsidRDefault="00CE4C85" w:rsidP="00D96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79999" w14:textId="77777777" w:rsidR="00CE4C85" w:rsidRDefault="00CE4C85" w:rsidP="00D96A21">
      <w:r>
        <w:separator/>
      </w:r>
    </w:p>
  </w:footnote>
  <w:footnote w:type="continuationSeparator" w:id="0">
    <w:p w14:paraId="13FC81A8" w14:textId="77777777" w:rsidR="00CE4C85" w:rsidRDefault="00CE4C85" w:rsidP="00D96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21"/>
    <w:rsid w:val="007931EE"/>
    <w:rsid w:val="00CE4C85"/>
    <w:rsid w:val="00D9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408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A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A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