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13989" w14:textId="77777777" w:rsidR="00E87AFC" w:rsidRDefault="00E87AFC">
      <w:r>
        <w:t>兩分鐘開示</w:t>
      </w:r>
      <w:r>
        <w:t>—</w:t>
      </w:r>
      <w:r>
        <w:t>佛菩薩一直在周圍，只是我們跟他相應不相應（閩南語）　　悟道法師主講　　（第二四九集）　　檔名：</w:t>
      </w:r>
      <w:r>
        <w:t xml:space="preserve">WD29-003-0249 </w:t>
      </w:r>
    </w:p>
    <w:p w14:paraId="5088FCC2" w14:textId="77777777" w:rsidR="00E87AFC" w:rsidRDefault="00E87AFC">
      <w:pPr>
        <w:pStyle w:val="a3"/>
      </w:pPr>
      <w:r>
        <w:t xml:space="preserve">　　這個善法要不斷來增加增長，不善要慢慢一直減少，減少到『不容毫分，不善間雜』，將一毫一分一絲絲的不善都不讓它間斷夾雜在裡面，這樣我們的善法就圓滿。這樣來修，『是即能令諸惡永斷，善法圓滿』，所有的惡就永遠斷除，善法能夠達到圓滿。這個善法我們修圓滿，就可以『常得親近諸佛菩薩及餘聖眾』。我們念佛目的是求往生西方極樂世界，見阿彌陀佛，以及諸上善人，觀音、勢至、諸大菩薩、文殊、普賢，「及餘聖眾」像清淨大海眾菩薩，我們修淨土是這個目的。要修善，善法圓滿，我們念佛求生西方，臨命終時，佛一定來接引，就能身無病苦，心不貪戀，意不顛倒，如入禪定，自在往生。如果不修善法，臨命終時都有障礙。</w:t>
      </w:r>
      <w:r>
        <w:t xml:space="preserve"> </w:t>
      </w:r>
    </w:p>
    <w:p w14:paraId="32557CF6" w14:textId="77777777" w:rsidR="00E87AFC" w:rsidRDefault="00E87AFC">
      <w:pPr>
        <w:pStyle w:val="a3"/>
      </w:pPr>
      <w:r>
        <w:t xml:space="preserve">　　這是佛在《觀無量壽佛經》淨業三福，第一福就跟我們說「孝養父母，奉事師長，慈心不殺，修十善業」。我們起碼要做到這一條，這樣深信切願，發願念佛，求往生西方，才有把握，臨命終才沒有障礙。所以我們要親近諸佛菩薩要修善，諸佛菩薩是不是遠離我們？實際上諸佛菩薩都在我們的周圍，只是我們跟他就不相應。因為諸佛菩薩都是諸上善人，他的善法都圓滿，我們還有惡念、惡業，我們自己造成障礙，不是佛菩薩放棄我們，是我們自己造作不善，與佛菩薩產生障礙。所以我們要親近諸佛菩薩及餘聖眾，要修善法，這樣與佛菩薩就有感應。　　節錄自：</w:t>
      </w:r>
      <w:r>
        <w:t>WD19-012-0002</w:t>
      </w:r>
      <w:r>
        <w:t xml:space="preserve">佛說十善業道經節要（第二集）　　</w:t>
      </w:r>
    </w:p>
    <w:sectPr w:rsidR="00E87A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ACC82" w14:textId="77777777" w:rsidR="00E87AFC" w:rsidRDefault="00E87AFC" w:rsidP="00676623">
      <w:r>
        <w:separator/>
      </w:r>
    </w:p>
  </w:endnote>
  <w:endnote w:type="continuationSeparator" w:id="0">
    <w:p w14:paraId="04D2A517" w14:textId="77777777" w:rsidR="00E87AFC" w:rsidRDefault="00E87AFC" w:rsidP="00676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A238B" w14:textId="77777777" w:rsidR="00E87AFC" w:rsidRDefault="00E87AFC" w:rsidP="00676623">
      <w:r>
        <w:separator/>
      </w:r>
    </w:p>
  </w:footnote>
  <w:footnote w:type="continuationSeparator" w:id="0">
    <w:p w14:paraId="78B8F92A" w14:textId="77777777" w:rsidR="00E87AFC" w:rsidRDefault="00E87AFC" w:rsidP="006766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623"/>
    <w:rsid w:val="00676623"/>
    <w:rsid w:val="007931EE"/>
    <w:rsid w:val="00E87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EEC3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66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66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66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66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