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0C35" w14:textId="77777777" w:rsidR="00EA4F96" w:rsidRDefault="00EA4F96">
      <w:r>
        <w:t>兩分鐘開示</w:t>
      </w:r>
      <w:r>
        <w:t>—</w:t>
      </w:r>
      <w:r>
        <w:t>小心別讓自己的福報溜走　　悟道法師主講　　（第二八一集）　　檔名：</w:t>
      </w:r>
      <w:r>
        <w:t xml:space="preserve">WD29-003-0281 </w:t>
      </w:r>
    </w:p>
    <w:p w14:paraId="6D8A06DF" w14:textId="77777777" w:rsidR="00EA4F96" w:rsidRDefault="00EA4F96">
      <w:pPr>
        <w:pStyle w:val="a3"/>
      </w:pPr>
      <w:r>
        <w:t xml:space="preserve">　　大家明瞭因果，因果講什麼？就是講利害關係。講倫理道德，有很多人他不太重視，他重視現前的利益。倫理道德一斤值多少錢？他不重視，重視眼前的利益，也就是我們一般講，重視現實。因果教育就是講現實，就是講利益，你不是要得利嗎？你怎麼樣才能得到？那不是你造惡業能得到的，造惡業得到的，還是你過去世修的善業福報，但是這一生如果造惡業，用非法手段取得，你過去生的福報被減掉。《太上感應篇》講，這個減，小則奪算，大則奪紀，就是扣掉你的福報。過去生福報大的，他扣了很多他還有很多，他沒感覺；福報比較差的，扣了一些，那就很明顯的感覺。好像在銀行存款，他存得很多，存了一百億，他扣掉五十億，他還有五十億；如果我們只有五千塊，被扣掉四千五百塊，剩五百，再一扣就沒了，就倒貼了。「算盡則死」，一直減掉，福報一直減掉就貧耗什麼問題都來，生病、家裡發生很多不如意的事情，統統出現了。這個是最現實的，現實問題。　　節錄自：</w:t>
      </w:r>
      <w:r>
        <w:t>WD32-007-0010</w:t>
      </w:r>
      <w:r>
        <w:t>悟道法師晨間講話</w:t>
      </w:r>
      <w:r>
        <w:t>—</w:t>
      </w:r>
      <w:r>
        <w:t xml:space="preserve">懂得一句做一句（第十集）　　</w:t>
      </w:r>
    </w:p>
    <w:sectPr w:rsidR="00EA4F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5A26" w14:textId="77777777" w:rsidR="00EA4F96" w:rsidRDefault="00EA4F96" w:rsidP="00995D4E">
      <w:r>
        <w:separator/>
      </w:r>
    </w:p>
  </w:endnote>
  <w:endnote w:type="continuationSeparator" w:id="0">
    <w:p w14:paraId="1CD562D7" w14:textId="77777777" w:rsidR="00EA4F96" w:rsidRDefault="00EA4F96" w:rsidP="00995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11B3" w14:textId="77777777" w:rsidR="00EA4F96" w:rsidRDefault="00EA4F96" w:rsidP="00995D4E">
      <w:r>
        <w:separator/>
      </w:r>
    </w:p>
  </w:footnote>
  <w:footnote w:type="continuationSeparator" w:id="0">
    <w:p w14:paraId="376A4076" w14:textId="77777777" w:rsidR="00EA4F96" w:rsidRDefault="00EA4F96" w:rsidP="00995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4E"/>
    <w:rsid w:val="007931EE"/>
    <w:rsid w:val="00995D4E"/>
    <w:rsid w:val="00EA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516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