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4C18" w14:textId="77777777" w:rsidR="002820C6" w:rsidRDefault="002820C6">
      <w:r>
        <w:t>兩分鐘開示</w:t>
      </w:r>
      <w:r>
        <w:t>—</w:t>
      </w:r>
      <w:r>
        <w:t>因果教育能挽救亂世　　悟道法師主講　　（第二八四集）　　檔名：</w:t>
      </w:r>
      <w:r>
        <w:t xml:space="preserve">WD29-003-0284 </w:t>
      </w:r>
    </w:p>
    <w:p w14:paraId="42C7E8A5" w14:textId="77777777" w:rsidR="002820C6" w:rsidRDefault="002820C6">
      <w:pPr>
        <w:pStyle w:val="a3"/>
      </w:pPr>
      <w:r>
        <w:t xml:space="preserve">　　現在唯有提倡佛菩薩、聖賢的教育，才能挽救這個世界，特別是因果教育，《太上感應篇》講的就是因果教育。所以印光祖師講，如果現在再不提倡因果教育，所有的諸佛、神仙統統降臨這個世界也救不了這個世界。所以大家同共發心，從我們自己做起，讀《感應篇》就是學習因果教育，來輔助倫理道德教育。現在倫理道德，老和尚提出三個根，特別現在《群書治要》老和尚特別提倡，要重視來學習，蔡老師講的這個非常重要。　　節錄自：</w:t>
      </w:r>
      <w:r>
        <w:t>WD32-007-0011</w:t>
      </w:r>
      <w:r>
        <w:t>悟道法師晨間講話</w:t>
      </w:r>
      <w:r>
        <w:t>—</w:t>
      </w:r>
      <w:r>
        <w:t xml:space="preserve">逸樂過節令人狂（第十一集）　　</w:t>
      </w:r>
    </w:p>
    <w:sectPr w:rsidR="002820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888D" w14:textId="77777777" w:rsidR="002820C6" w:rsidRDefault="002820C6" w:rsidP="00552B56">
      <w:r>
        <w:separator/>
      </w:r>
    </w:p>
  </w:endnote>
  <w:endnote w:type="continuationSeparator" w:id="0">
    <w:p w14:paraId="4FA8B009" w14:textId="77777777" w:rsidR="002820C6" w:rsidRDefault="002820C6" w:rsidP="00552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12A01" w14:textId="77777777" w:rsidR="002820C6" w:rsidRDefault="002820C6" w:rsidP="00552B56">
      <w:r>
        <w:separator/>
      </w:r>
    </w:p>
  </w:footnote>
  <w:footnote w:type="continuationSeparator" w:id="0">
    <w:p w14:paraId="3BB6E85A" w14:textId="77777777" w:rsidR="002820C6" w:rsidRDefault="002820C6" w:rsidP="00552B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56"/>
    <w:rsid w:val="002820C6"/>
    <w:rsid w:val="00552B5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9AE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B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B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B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B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