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61AB" w14:textId="77777777" w:rsidR="0025628A" w:rsidRDefault="0025628A">
      <w:r>
        <w:t>兩分鐘開示</w:t>
      </w:r>
      <w:r>
        <w:t>—</w:t>
      </w:r>
      <w:r>
        <w:t>如何「超度」才有感應　　悟道法師主講　　（第二九七集）　　檔名：</w:t>
      </w:r>
      <w:r>
        <w:t xml:space="preserve">WD29-003-0297 </w:t>
      </w:r>
    </w:p>
    <w:p w14:paraId="408988F4" w14:textId="77777777" w:rsidR="0025628A" w:rsidRDefault="0025628A">
      <w:pPr>
        <w:pStyle w:val="a3"/>
      </w:pPr>
      <w:r>
        <w:t xml:space="preserve">　　我們現在做法會就是祭祀，你要有誠意。有的人他寫牌位，他都不來。</w:t>
      </w:r>
      <w:r>
        <w:t xml:space="preserve"> </w:t>
      </w:r>
    </w:p>
    <w:p w14:paraId="7757DC71" w14:textId="77777777" w:rsidR="0025628A" w:rsidRDefault="0025628A">
      <w:pPr>
        <w:pStyle w:val="a3"/>
      </w:pPr>
      <w:r>
        <w:t xml:space="preserve">　　「子曰：吾不與祭，如不祭。」下面李師公給我們講，「如上祭祀場面，他當作主祭，但是或許忙，或生病，由我代表，他沒參加祭祀，則這一場祭禮像沒有辦一樣。看看人家的誠心。」祭祀沒有去參加就等於沒有祭一樣，或者有事，或者生病了，由我代表，他沒有參加祭祀，那這一場祭禮就像沒有辦一樣。這個孔老夫子講，「吾不與祭，如不祭」，我沒有去參與這個祭祀，就如同沒有辦這個祭祀一樣。也就是說，他自己沒有去參與，或是請人家代替，自己沒有參與就等於沒有祭祀一樣了。所以我們法會，你寫牌位要超度祖先，我都建議同修，你最好自己來參加。你寫一寫，叫悟道法師超度，你去玩，這樣會感應嗎？以前在圖書館，他們都不拜的，拿五百塊寫一寫，悟道法師，你幫我拜拜，我家的。我說哪有這個道理？所以你一定要來，不然你祖先會不高興的。你祭要有誠意才得福，沒有誠意你得不到福報。所以現在我們祭祖最關鍵還是在誠心，在形式上還是其次的，你有沒有那個心？我們人跟人辦事，都要誠心，你才辦得成。沒有誠意，我跟你談一件事情，也談不成，是不是這樣？誠心誠意表現在你具體的做事方面，不是嘴巴說一說而已。　　節錄自：</w:t>
      </w:r>
      <w:r>
        <w:t>WD15-006-0009</w:t>
      </w:r>
      <w:r>
        <w:t xml:space="preserve">仁王護國經大意（第九集）　　</w:t>
      </w:r>
    </w:p>
    <w:sectPr w:rsidR="002562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623C" w14:textId="77777777" w:rsidR="0025628A" w:rsidRDefault="0025628A" w:rsidP="00DF6076">
      <w:r>
        <w:separator/>
      </w:r>
    </w:p>
  </w:endnote>
  <w:endnote w:type="continuationSeparator" w:id="0">
    <w:p w14:paraId="5C2525D0" w14:textId="77777777" w:rsidR="0025628A" w:rsidRDefault="0025628A" w:rsidP="00DF6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C8BE6" w14:textId="77777777" w:rsidR="0025628A" w:rsidRDefault="0025628A" w:rsidP="00DF6076">
      <w:r>
        <w:separator/>
      </w:r>
    </w:p>
  </w:footnote>
  <w:footnote w:type="continuationSeparator" w:id="0">
    <w:p w14:paraId="79937AFE" w14:textId="77777777" w:rsidR="0025628A" w:rsidRDefault="0025628A" w:rsidP="00DF60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76"/>
    <w:rsid w:val="0025628A"/>
    <w:rsid w:val="007931EE"/>
    <w:rsid w:val="00DF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15B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0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0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0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0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