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DC39" w14:textId="77777777" w:rsidR="00822645" w:rsidRDefault="00822645">
      <w:r>
        <w:t>兩分鐘開示</w:t>
      </w:r>
      <w:r>
        <w:t>—</w:t>
      </w:r>
      <w:r>
        <w:t>「螃蟹討命」的故事　　悟道法師主講　　（第三三八集）　　檔名：</w:t>
      </w:r>
      <w:r>
        <w:t xml:space="preserve">WD29-003-0338 </w:t>
      </w:r>
    </w:p>
    <w:p w14:paraId="27606467" w14:textId="77777777" w:rsidR="00822645" w:rsidRDefault="00822645">
      <w:pPr>
        <w:pStyle w:val="a3"/>
      </w:pPr>
      <w:r>
        <w:t xml:space="preserve">　　另外還有個「蟹山受報」，就是吃螃蟹，吃大閘蟹的。大閘蟹以前我在家也吃得不少，大閘蟹烤起來紅紅的，很香的。在十幾年前，還有一次邱清松居士帶我去布里斯本海邊，去那邊散步，經過一個餐廳，看到一個洋人在吃大閘蟹，把我以前吃大閘蟹那個習氣引發出來。我看那個洋人拿著在啃好香，以前我就是這麼吃的。但是現在真的要我入口，已經吃三十四年的素，會自然排斥，吞不下去，但是那個習氣會起來。所以我才知道什麼叫習氣，那就是習氣，煩惱斷了，你還有習氣。</w:t>
      </w:r>
      <w:r>
        <w:t xml:space="preserve"> </w:t>
      </w:r>
    </w:p>
    <w:p w14:paraId="37F89A43" w14:textId="77777777" w:rsidR="00822645" w:rsidRDefault="00822645">
      <w:pPr>
        <w:pStyle w:val="a3"/>
      </w:pPr>
      <w:r>
        <w:t xml:space="preserve">　　蟹山受報就是有一個人專門吃蟹的，死了以後墮到地獄，都是螃蟹跟她討命，她吃的螃蟹、殺的螃蟹，好像山一樣那麼多，墮到那個蟹山地獄。所以上海有個居士，我幾年前到日本太和淨宗學會去講課，我就講《安士全書．萬善先資》，講到「蟹山受報」。他也是很喜歡吃大閘蟹，那堂課聽下來之後，他就給我講，師父，我聽你那堂課，現在不敢吃蟹了。我跟他講，你要堅持，你聽我講完了現在不敢，但是過一段時間，如果我沒有在旁邊再講、再提醒，你就忘了，你那個習氣又上來了，你又會去吃。在《安士全書》講公案也很多，這些公案都很值得我們參考。　　節錄自：</w:t>
      </w:r>
      <w:r>
        <w:t>WD20-031-0011</w:t>
      </w:r>
      <w:r>
        <w:t>淨土集</w:t>
      </w:r>
      <w:r>
        <w:t>—</w:t>
      </w:r>
      <w:r>
        <w:t xml:space="preserve">印光大師法語精華　　</w:t>
      </w:r>
    </w:p>
    <w:sectPr w:rsidR="00822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4DB6" w14:textId="77777777" w:rsidR="00822645" w:rsidRDefault="00822645" w:rsidP="004B1BB0">
      <w:r>
        <w:separator/>
      </w:r>
    </w:p>
  </w:endnote>
  <w:endnote w:type="continuationSeparator" w:id="0">
    <w:p w14:paraId="68C6C373" w14:textId="77777777" w:rsidR="00822645" w:rsidRDefault="00822645" w:rsidP="004B1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FA1D" w14:textId="77777777" w:rsidR="00822645" w:rsidRDefault="00822645" w:rsidP="004B1BB0">
      <w:r>
        <w:separator/>
      </w:r>
    </w:p>
  </w:footnote>
  <w:footnote w:type="continuationSeparator" w:id="0">
    <w:p w14:paraId="4ACA00A8" w14:textId="77777777" w:rsidR="00822645" w:rsidRDefault="00822645" w:rsidP="004B1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B0"/>
    <w:rsid w:val="004B1BB0"/>
    <w:rsid w:val="007931EE"/>
    <w:rsid w:val="0082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1F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