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2AD1" w14:textId="77777777" w:rsidR="006E3D6E" w:rsidRDefault="006E3D6E">
      <w:r>
        <w:t>兩分鐘開示</w:t>
      </w:r>
      <w:r>
        <w:t>—</w:t>
      </w:r>
      <w:r>
        <w:t>身體長惡瘡，是造了什麼因？　　悟道法師主講　　（第三六六集）　　檔名：</w:t>
      </w:r>
      <w:r>
        <w:t xml:space="preserve">WD29-003-0366 </w:t>
      </w:r>
    </w:p>
    <w:p w14:paraId="0049581D" w14:textId="77777777" w:rsidR="006E3D6E" w:rsidRDefault="006E3D6E">
      <w:pPr>
        <w:pStyle w:val="a3"/>
      </w:pPr>
      <w:r>
        <w:t xml:space="preserve">　　「身生惡瘡</w:t>
      </w:r>
      <w:r>
        <w:t>—</w:t>
      </w:r>
      <w:r>
        <w:t>鞭撻眾生」，身體會長惡瘡，過去生鞭撻眾生。鞭撻眾生，就是用皮鞭鞭打眾生。新加坡，它的刑罰還有鞭刑。古代也有這種刑罰，鞭刑，你犯罪用那個鞭抽打。鞭撻眾生，將來會得到身生惡瘡。　　節錄自：</w:t>
      </w:r>
      <w:r>
        <w:t>WD19-025-0037</w:t>
      </w:r>
      <w:r>
        <w:t>安士全書</w:t>
      </w:r>
      <w:r>
        <w:t>—</w:t>
      </w:r>
      <w:r>
        <w:t>善惡果報，都有因果（第三十七集）　　兩分鐘開示　　（第三二一集）　　檔名：</w:t>
      </w:r>
      <w:r>
        <w:t>WD29-003-0321</w:t>
      </w:r>
      <w:r>
        <w:t>２兩分鐘開示　　（第三六六集）　　檔名：</w:t>
      </w:r>
      <w:r>
        <w:t>WD29-003-0366</w:t>
      </w:r>
      <w:r>
        <w:t>１</w:t>
      </w:r>
    </w:p>
    <w:sectPr w:rsidR="006E3D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5B97" w14:textId="77777777" w:rsidR="006E3D6E" w:rsidRDefault="006E3D6E" w:rsidP="0027537C">
      <w:r>
        <w:separator/>
      </w:r>
    </w:p>
  </w:endnote>
  <w:endnote w:type="continuationSeparator" w:id="0">
    <w:p w14:paraId="7FB933D0" w14:textId="77777777" w:rsidR="006E3D6E" w:rsidRDefault="006E3D6E" w:rsidP="00275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0880B" w14:textId="77777777" w:rsidR="006E3D6E" w:rsidRDefault="006E3D6E" w:rsidP="0027537C">
      <w:r>
        <w:separator/>
      </w:r>
    </w:p>
  </w:footnote>
  <w:footnote w:type="continuationSeparator" w:id="0">
    <w:p w14:paraId="161F5E83" w14:textId="77777777" w:rsidR="006E3D6E" w:rsidRDefault="006E3D6E" w:rsidP="00275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7C"/>
    <w:rsid w:val="0027537C"/>
    <w:rsid w:val="006E3D6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4F1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3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3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3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3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