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5BC79" w14:textId="77777777" w:rsidR="00CE06EC" w:rsidRDefault="00CE06EC">
      <w:r>
        <w:t>兩分鐘開示</w:t>
      </w:r>
      <w:r>
        <w:t>—</w:t>
      </w:r>
      <w:r>
        <w:t>有錢人不肯修布施，為什麼還那麼有錢？　　悟道法師主講　　（第三七三集）　　檔名：</w:t>
      </w:r>
      <w:r>
        <w:t xml:space="preserve">WD29-003-0373 </w:t>
      </w:r>
    </w:p>
    <w:p w14:paraId="361C39B6" w14:textId="77777777" w:rsidR="00CE06EC" w:rsidRDefault="00CE06EC">
      <w:pPr>
        <w:pStyle w:val="a3"/>
      </w:pPr>
      <w:r>
        <w:t xml:space="preserve">　　現在社會上很有錢的人，他不肯布施。我也遇到很多很有錢的人，布施比窮的人布施還少，很慳吝，有的甚至一毛不拔。慳就是慳吝，他自己有，不肯施捨。但是他為什麼會有錢？他沒有修布施，他怎麼會有錢？這裡就給我們說明了，這是經典上講的，『復有眾生，未曾布施』，還有一類的眾生，他從來就不布施的，但是他遇到善知識，關鍵他有遇到善知識，這個善知識勸他『暫一行施』。「暫」就是接受善知識的勸導，他暫時修一次布施。但是這個善知識給他指導布施，那是真正良福田，『值良福田』，「值」就是遇到了，他遇到真正良好的福田。雖然只有布施一次，但是他好像做生意，一本萬利一樣，因為他那個是良福田，種的種子很少，收成很多。『以田勝故，資生具足』，這個「資生」就是現在講經濟。因為他那個福田很殊勝，像《地藏經》講的「捨一得萬報」。『先不習故，雖富而慳』，因為他之前沒有修布施的習慣，是遇到善知識勸他，他暫時修一次，這樣得財富的。他沒有布施的習慣，他這一生很有錢，但是他不肯布施，很慳吝，這是他運氣好遇到善知識，種到真正良好的福田。　　節錄自：</w:t>
      </w:r>
      <w:r>
        <w:t>WD19-025-0038</w:t>
      </w:r>
      <w:r>
        <w:t>安士全書</w:t>
      </w:r>
      <w:r>
        <w:t>—</w:t>
      </w:r>
      <w:r>
        <w:t>善惡果報，都有因果（第三十八集）　　兩分鐘開示　　（第三七三集）　　檔名：</w:t>
      </w:r>
      <w:r>
        <w:t>WD29-003-0373</w:t>
      </w:r>
      <w:r>
        <w:t>２兩分鐘開示　　（第三七三集）　　檔名：</w:t>
      </w:r>
      <w:r>
        <w:t>WD29-003-0373</w:t>
      </w:r>
      <w:r>
        <w:t>１</w:t>
      </w:r>
    </w:p>
    <w:sectPr w:rsidR="00CE06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E71E5" w14:textId="77777777" w:rsidR="00CE06EC" w:rsidRDefault="00CE06EC" w:rsidP="00D40066">
      <w:r>
        <w:separator/>
      </w:r>
    </w:p>
  </w:endnote>
  <w:endnote w:type="continuationSeparator" w:id="0">
    <w:p w14:paraId="63C31F9C" w14:textId="77777777" w:rsidR="00CE06EC" w:rsidRDefault="00CE06EC" w:rsidP="00D40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4CF0" w14:textId="77777777" w:rsidR="00CE06EC" w:rsidRDefault="00CE06EC" w:rsidP="00D40066">
      <w:r>
        <w:separator/>
      </w:r>
    </w:p>
  </w:footnote>
  <w:footnote w:type="continuationSeparator" w:id="0">
    <w:p w14:paraId="5A2C3906" w14:textId="77777777" w:rsidR="00CE06EC" w:rsidRDefault="00CE06EC" w:rsidP="00D40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066"/>
    <w:rsid w:val="007931EE"/>
    <w:rsid w:val="00CE06EC"/>
    <w:rsid w:val="00D4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36A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00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00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00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00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