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6702" w14:textId="77777777" w:rsidR="00442507" w:rsidRDefault="00442507">
      <w:r>
        <w:t>兩分鐘開示</w:t>
      </w:r>
      <w:r>
        <w:t>—</w:t>
      </w:r>
      <w:r>
        <w:t>改名字真能改命運嗎？　　悟道法師主講　　（第三八一集）　　檔名：</w:t>
      </w:r>
      <w:r>
        <w:t xml:space="preserve">WD29-003-0381 </w:t>
      </w:r>
    </w:p>
    <w:p w14:paraId="5DF98E1E" w14:textId="77777777" w:rsidR="00442507" w:rsidRDefault="00442507">
      <w:pPr>
        <w:pStyle w:val="a3"/>
      </w:pPr>
      <w:r>
        <w:t xml:space="preserve">　　所以這個名字，顧名思義，我們要去思惟這個名它的含義是什麼，以這個名來提醒自己、勉勵自己、啟發自己，這個名對我們來講就有作用。如果只是取一個名，不懂它的意思，只是一個名，那就不起作用。所以現在我聽到很多人他取的名字很好，甚至有的人他嫌這個名字不好，去改名，去算那個筆劃，筆劃算出來。以前我年輕的時候也很好奇，看路邊攤人家在算名字學的，幾劃是吉祥，幾劃是凶災，算名字學，又有列出實際的例子。這是不是絕對的？不是，也不是。名最重要，你要顧名思義，知道那個名義啟發我們什麼，依照這個名來修學，那你就能改造命運，不受這個數在拘束，就能改造命運。如果只是想取個好數、吉祥數，你也不照這個意義去修，實在講也得不到好處。</w:t>
      </w:r>
      <w:r>
        <w:t xml:space="preserve"> </w:t>
      </w:r>
    </w:p>
    <w:p w14:paraId="49CDFF4C" w14:textId="77777777" w:rsidR="00442507" w:rsidRDefault="00442507">
      <w:pPr>
        <w:pStyle w:val="a3"/>
      </w:pPr>
      <w:r>
        <w:t xml:space="preserve">　　以前我二哥，俗家二哥，喜歡喝酒，有人就講這個喝酒不好，要改個名字，他就不喝了。因為我們家兄弟都是一個正字，我大哥是棟，二哥是梁，棟梁，我三哥是宗，宗旨的宗，我是道，我弟弟是德，棟梁宗道德，當中都是一個正。我哥哥叫正梁，就是我們那個梁很正，上梁，梁，正梁。他喜歡喝酒，喜歡喝酒就去給改名字，改叫聰池，聰明的聰，水池的池。後來喝得更凶。後來我爸爸說因為那個有三點水，所以酒喝得更多，不但沒有效，喝得更多。後來又改回來，沒有用，反而喝得更多，那還是改回來比較好，看會不會再少喝一點。所以你不懂那個意思去修，光是在這個字劃在那邊算，那也不管用。你懂得這個意思，顧名思義去修，那就不一樣了，像《了凡四訓》改造命運。如果不懂得修，不懂這個意思，那取的名字再好也沒用，這個道理我們一定要知道。　　節錄自：</w:t>
      </w:r>
      <w:r>
        <w:t>WD20-016-0008</w:t>
      </w:r>
      <w:r>
        <w:t>西方確指（第八集）　　兩分鐘開示　　（第三八一集）　　檔名：</w:t>
      </w:r>
      <w:r>
        <w:t>WD29-003-0381</w:t>
      </w:r>
      <w:r>
        <w:t>２兩分鐘開示　　（第三八一集）　　檔名：</w:t>
      </w:r>
      <w:r>
        <w:t>WD29-003-0381</w:t>
      </w:r>
      <w:r>
        <w:t>１</w:t>
      </w:r>
    </w:p>
    <w:sectPr w:rsidR="004425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CD5CF" w14:textId="77777777" w:rsidR="00442507" w:rsidRDefault="00442507" w:rsidP="00741AE4">
      <w:r>
        <w:separator/>
      </w:r>
    </w:p>
  </w:endnote>
  <w:endnote w:type="continuationSeparator" w:id="0">
    <w:p w14:paraId="2D6AE202" w14:textId="77777777" w:rsidR="00442507" w:rsidRDefault="00442507" w:rsidP="00741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65CED" w14:textId="77777777" w:rsidR="00442507" w:rsidRDefault="00442507" w:rsidP="00741AE4">
      <w:r>
        <w:separator/>
      </w:r>
    </w:p>
  </w:footnote>
  <w:footnote w:type="continuationSeparator" w:id="0">
    <w:p w14:paraId="22F3886E" w14:textId="77777777" w:rsidR="00442507" w:rsidRDefault="00442507" w:rsidP="00741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E4"/>
    <w:rsid w:val="00442507"/>
    <w:rsid w:val="00741AE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D66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1A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1A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1A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1A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