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61C3" w14:textId="77777777" w:rsidR="00907B11" w:rsidRDefault="00907B11">
      <w:r>
        <w:t>兩分鐘開示</w:t>
      </w:r>
      <w:r>
        <w:t>—</w:t>
      </w:r>
      <w:r>
        <w:t>學佛能解決人生所有問題　　悟道法師主講　　（第三八五集）　　檔名：</w:t>
      </w:r>
      <w:r>
        <w:t xml:space="preserve">WD29-003-0385 </w:t>
      </w:r>
    </w:p>
    <w:p w14:paraId="79BD554C" w14:textId="77777777" w:rsidR="00907B11" w:rsidRDefault="00907B11">
      <w:pPr>
        <w:pStyle w:val="a3"/>
      </w:pPr>
      <w:r>
        <w:t xml:space="preserve">　　有幾個人認識你自己？你不要學佛，你就永遠不認識你自己，永遠不認識自己生活環境，事實的真相，到底我是誰？我從哪裡來？我為什麼到這個世間來？將來要去哪裡，你知道嗎？這個答案科學家都不知道，只有佛知道，所以大慈大悲來告訴我們，教我們認識我們自己，不是教我們去認識他。所以這一點我們要認識清楚。因為說不需要，就是對佛教是什麼不了解；不了解，當然可有可無。但是真正了解了，不能沒有；沒有，你就不認識你自己，你自己是誰你都不知道，永遠不能明白，也不能解決我們人生種種問題。我們的生死是大事，佛就是教我們解決生死這個大事情的。這個最大的事情都能解決，大家想一想，我們活在這個世間，你有哪一件事情比生死更大的？我問你，哪一件事比這個生死更大？你說你事業做得再大，你做總統，地球都是你的，你死了，什麼都不是你的。有比這個更大嗎？沒有了。所以生死事大，這個都能解決，我們生活當中求升官發財、健康長壽，當然小問題都能得到。大問題都能解決，小問題怎麼不能解決？現在我們要求的是小問題，不是大問題。但是如果你沒學佛，我們也很肯定的講一句話，你小問題都不能解決。這個話一點都不誇張，比如說改造命運，你就改造不了，不要說什麼大的。像了凡先生這樣你就做</w:t>
      </w:r>
      <w:r>
        <w:t>不到。多少人想改造命運，不懂理論方法，錯誤，理論方法不對，愈改就愈不對，愈改就愈不好，所以這個很重要。所以歐陽竟無先生講，佛教非宗教非哲學，是人類所必須，無論你是什麼人，都需要的。　　節錄自：</w:t>
      </w:r>
      <w:r>
        <w:t>WD20-061-0006</w:t>
      </w:r>
      <w:r>
        <w:t>印光大師法語菁華</w:t>
      </w:r>
      <w:r>
        <w:t>—</w:t>
      </w:r>
      <w:r>
        <w:t>佛教我們認識自己（第六集）　　兩分鐘開示　　（第三八五集）　　檔名：</w:t>
      </w:r>
      <w:r>
        <w:t>WD29-003-0385</w:t>
      </w:r>
      <w:r>
        <w:t>２兩分鐘開示　　（第三八五集）　　檔名：</w:t>
      </w:r>
      <w:r>
        <w:t>WD29-003-0385</w:t>
      </w:r>
      <w:r>
        <w:t>１</w:t>
      </w:r>
    </w:p>
    <w:sectPr w:rsidR="00907B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DB4D2" w14:textId="77777777" w:rsidR="00907B11" w:rsidRDefault="00907B11" w:rsidP="00524C57">
      <w:r>
        <w:separator/>
      </w:r>
    </w:p>
  </w:endnote>
  <w:endnote w:type="continuationSeparator" w:id="0">
    <w:p w14:paraId="5C19166C" w14:textId="77777777" w:rsidR="00907B11" w:rsidRDefault="00907B11" w:rsidP="00524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86913" w14:textId="77777777" w:rsidR="00907B11" w:rsidRDefault="00907B11" w:rsidP="00524C57">
      <w:r>
        <w:separator/>
      </w:r>
    </w:p>
  </w:footnote>
  <w:footnote w:type="continuationSeparator" w:id="0">
    <w:p w14:paraId="56B82B88" w14:textId="77777777" w:rsidR="00907B11" w:rsidRDefault="00907B11" w:rsidP="00524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57"/>
    <w:rsid w:val="00524C57"/>
    <w:rsid w:val="007931EE"/>
    <w:rsid w:val="0090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6ED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C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C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C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C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