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51B11" w14:textId="77777777" w:rsidR="00360B10" w:rsidRDefault="00360B10">
      <w:r>
        <w:t>兩分鐘開示</w:t>
      </w:r>
      <w:r>
        <w:t>—</w:t>
      </w:r>
      <w:r>
        <w:t>做好事還被毀謗，是在消業障。（閩南語）　　悟道法師主講　　（第三九四集）　　檔名：</w:t>
      </w:r>
      <w:r>
        <w:t xml:space="preserve">WD29-003-0394 </w:t>
      </w:r>
    </w:p>
    <w:p w14:paraId="672C141F" w14:textId="77777777" w:rsidR="00360B10" w:rsidRDefault="00360B10">
      <w:pPr>
        <w:pStyle w:val="a3"/>
      </w:pPr>
      <w:r>
        <w:t xml:space="preserve">　　我們對別人有恩惠，不希望你要報答我，就是說我們只付出不求回報，這就叫不圖報。沒有求人報答的念頭，總是認為我行善，我幫助別人，這是我應該做的，是我的義務，本來就應該做的。甚至我們做善事、對人好，人家不但沒有報答我們，反過來以怨報復、以怨報德。我們遇到這個也沒關係，我們問心無愧，這是對方的誤會，也沒有關係，我們還是要放心大膽去做善事、做好事。所以做善事、做好事，往往也會引起別人的嫉妒障礙，這在現實社會當中非常普遍，沒什麼好奇怪的。所以我們不要做了幾樁好事，人家反而埋怨你、怨嘆你，好事你就不做了，就退轉了，覺得好人不能當，為什麼做了好事，對人好，還要受人責備？</w:t>
      </w:r>
      <w:r>
        <w:t xml:space="preserve"> </w:t>
      </w:r>
    </w:p>
    <w:p w14:paraId="210CC4E7" w14:textId="77777777" w:rsidR="00360B10" w:rsidRDefault="00360B10">
      <w:pPr>
        <w:pStyle w:val="a3"/>
      </w:pPr>
      <w:r>
        <w:t xml:space="preserve">　　如果我們想到《金剛經》裡面所說的，我們現在過去所造的業障深重。《金剛經》佛告訴我們，如果有人受持《金剛經》，被人輕賤、輕視、侮辱、毀謗，不能退心，不是你持經沒有功德，這正是自己過去造的惡業很重，應該要墮三惡道，因為現在受持《金剛經》，受持一切大乘經典，遭受別人侮辱、毀謗、嫉妒、障礙，這就是消我們的業障，將我們應該墮三惡道的業，在人間重報輕受。墮三惡道是很嚴重的果報，墮落以後不知道多久才能出頭，現在因為修了這麼大的功德，因此在人間受點苦報，代替三惡道的惡報，這叫做重報輕受，減輕了。要知道這個事情真相，不然做好事，反而被人嫉妒、障礙、毀謗，就退轉、退心，不再做，這就錯了。　　節錄自：</w:t>
      </w:r>
      <w:r>
        <w:t>WD19-017-0007</w:t>
      </w:r>
      <w:r>
        <w:t>俞淨意公遇灶神記（第七集）　　兩分鐘開示　　（第三九四集）　　檔名：</w:t>
      </w:r>
      <w:r>
        <w:t>WD29-003-0394</w:t>
      </w:r>
      <w:r>
        <w:t>２兩分鐘開示　　（第三九四集）　　檔名：</w:t>
      </w:r>
      <w:r>
        <w:t>WD29-003-0394</w:t>
      </w:r>
      <w:r>
        <w:t>１</w:t>
      </w:r>
    </w:p>
    <w:sectPr w:rsidR="00360B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ABD8" w14:textId="77777777" w:rsidR="00360B10" w:rsidRDefault="00360B10" w:rsidP="00061F34">
      <w:r>
        <w:separator/>
      </w:r>
    </w:p>
  </w:endnote>
  <w:endnote w:type="continuationSeparator" w:id="0">
    <w:p w14:paraId="2867435F" w14:textId="77777777" w:rsidR="00360B10" w:rsidRDefault="00360B10" w:rsidP="0006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EBA43" w14:textId="77777777" w:rsidR="00360B10" w:rsidRDefault="00360B10" w:rsidP="00061F34">
      <w:r>
        <w:separator/>
      </w:r>
    </w:p>
  </w:footnote>
  <w:footnote w:type="continuationSeparator" w:id="0">
    <w:p w14:paraId="5A865C58" w14:textId="77777777" w:rsidR="00360B10" w:rsidRDefault="00360B10" w:rsidP="00061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34"/>
    <w:rsid w:val="00061F34"/>
    <w:rsid w:val="00360B1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B70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1F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1F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1F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1F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