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8A725" w14:textId="77777777" w:rsidR="00C96998" w:rsidRDefault="00C96998">
      <w:r>
        <w:t>兩分鐘開示</w:t>
      </w:r>
      <w:r>
        <w:t>—</w:t>
      </w:r>
      <w:r>
        <w:t>忍耐是福德之相（閩南語）　　悟道法師主講　　（第三九五集）　　檔名：</w:t>
      </w:r>
      <w:r>
        <w:t xml:space="preserve">WD29-003-0395 </w:t>
      </w:r>
    </w:p>
    <w:p w14:paraId="7E30FB12" w14:textId="77777777" w:rsidR="00C96998" w:rsidRDefault="00C96998">
      <w:pPr>
        <w:pStyle w:val="a3"/>
      </w:pPr>
      <w:r>
        <w:t xml:space="preserve">　　古代讀書人都是讀聖賢書，中國古代的讀書人，有一句話說「士可殺，不可辱」，就是說一個讀書人，你把我抓去殺頭可以，但是不能侮辱我，把受人侮辱看得很嚴重，以佛法來講，很執著。因此翻經的法師針對中國古代讀書人的執著，所以忍耐的耐改成辱。這也就是說，忍裡面這是最難忍的，最不願意忍的就是辱、受人侮辱，連最難忍的、受人侮辱都能忍了，其他還有什麼不能忍的？取這個意思。所以翻作忍辱，就用這個字。能夠忍耐，才可以成就，所以忍耐是福德之相。</w:t>
      </w:r>
      <w:r>
        <w:t xml:space="preserve"> </w:t>
      </w:r>
    </w:p>
    <w:p w14:paraId="381CF06E" w14:textId="77777777" w:rsidR="00C96998" w:rsidRDefault="00C96998">
      <w:pPr>
        <w:pStyle w:val="a3"/>
      </w:pPr>
      <w:r>
        <w:t xml:space="preserve">　　所以你要用人，老闆要僱用員工，也要僱用能忍的；老闆自己本身要做事業，自己也得忍耐，互相都要忍耐，你如果不能忍，你就無法成就，事情做不成。我們仔細看，一個人如果不能忍，這個人就沒有福報。能忍的人就是福德之相，這個人有福德；不能忍的人，這個人沒有福德、沒有福報，走到哪裡，待沒三天就想走人，稍微遇到一點挫折，他就不做，這不能忍，這個人一生一無所成。所以忍耐是福德之相，反之不能忍耐的人就是罪業之相，所以我們要學忍耐。　　節錄自：</w:t>
      </w:r>
      <w:r>
        <w:t>WD19-017-0007</w:t>
      </w:r>
      <w:r>
        <w:t>俞淨意公遇灶神記（第七集）　　兩分鐘開示　　（第三九五集）　　檔名：</w:t>
      </w:r>
      <w:r>
        <w:t>WD29-003-0395</w:t>
      </w:r>
      <w:r>
        <w:t>２兩分鐘開示　　（第三九五集）　　檔名：</w:t>
      </w:r>
      <w:r>
        <w:t>WD29-003-0395</w:t>
      </w:r>
      <w:r>
        <w:t>１</w:t>
      </w:r>
    </w:p>
    <w:sectPr w:rsidR="00C969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6FD18" w14:textId="77777777" w:rsidR="00C96998" w:rsidRDefault="00C96998" w:rsidP="008E6EEE">
      <w:r>
        <w:separator/>
      </w:r>
    </w:p>
  </w:endnote>
  <w:endnote w:type="continuationSeparator" w:id="0">
    <w:p w14:paraId="4138EF36" w14:textId="77777777" w:rsidR="00C96998" w:rsidRDefault="00C96998" w:rsidP="008E6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FC4AA" w14:textId="77777777" w:rsidR="00C96998" w:rsidRDefault="00C96998" w:rsidP="008E6EEE">
      <w:r>
        <w:separator/>
      </w:r>
    </w:p>
  </w:footnote>
  <w:footnote w:type="continuationSeparator" w:id="0">
    <w:p w14:paraId="6B749245" w14:textId="77777777" w:rsidR="00C96998" w:rsidRDefault="00C96998" w:rsidP="008E6E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EEE"/>
    <w:rsid w:val="007931EE"/>
    <w:rsid w:val="008E6EEE"/>
    <w:rsid w:val="00C9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E075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6E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6E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6E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6E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