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F2E8A" w14:textId="77777777" w:rsidR="00FE5290" w:rsidRDefault="00FE5290">
      <w:r>
        <w:t>兩分鐘開示</w:t>
      </w:r>
      <w:r>
        <w:t>—</w:t>
      </w:r>
      <w:r>
        <w:t>人一生最重要的關口是什麼？（閩南語）　　悟道法師主講　　（第三九七集）　　檔名：</w:t>
      </w:r>
      <w:r>
        <w:t xml:space="preserve">WD29-003-0397 </w:t>
      </w:r>
    </w:p>
    <w:p w14:paraId="51092C37" w14:textId="77777777" w:rsidR="00FE5290" w:rsidRDefault="00FE5290">
      <w:pPr>
        <w:pStyle w:val="a3"/>
      </w:pPr>
      <w:r>
        <w:t xml:space="preserve">　　人一生最重要的一個關口是什麼？臨終要走的時候，頭腦清清楚楚、明明白白，這個重要！如果臨走的時候迷惑顛倒，人事不醒，昏迷不醒，甚至於家親眷屬都不認得了。家親眷屬去病院看他的時候，睜開眼睛不認得任何人了，問說「你是誰」？自己平常的親屬都不認得了，這問題嚴重了，這個人要往生就困難。不但往生難，這種狀況之下多半是被業力牽引，業力牽引就看一生的行業，造的善業較多，就往生人、天兩道去了；造的惡業較多，就到三惡道去了。</w:t>
      </w:r>
      <w:r>
        <w:t xml:space="preserve"> </w:t>
      </w:r>
    </w:p>
    <w:p w14:paraId="67F209C7" w14:textId="77777777" w:rsidR="00FE5290" w:rsidRDefault="00FE5290">
      <w:pPr>
        <w:pStyle w:val="a3"/>
      </w:pPr>
      <w:r>
        <w:t xml:space="preserve">　　但是要知道，善業較多、善業較大，人要臨命終時有福報，有福報他頭腦就清楚。所以臨命終時頭腦很清楚，一點都不迷惑，家裡的人，大人、小孩、親戚朋友一個一個都很清楚、很明瞭，這個人決定不墮三途。他就是不念佛，不求往生西方，他也是往生人、天兩道，不墮三惡道。來世再來當人，福報較大的生到天道，這是大福報！所以臨終時頭腦清楚。中國人講五福，五福最後一條是好死，死得很清楚、很明白，好死。好死就好生，死後會再往生，來世好生，去好的地方，比現在這個環境好，你看這個有多重要！關係你來世的前途。　　節錄自：</w:t>
      </w:r>
      <w:r>
        <w:t>WD20-007-0051</w:t>
      </w:r>
      <w:r>
        <w:t>中峰三時繫念法事全集〈複講</w:t>
      </w:r>
      <w:r>
        <w:t>20-15</w:t>
      </w:r>
      <w:r>
        <w:t xml:space="preserve">〉　　</w:t>
      </w:r>
    </w:p>
    <w:sectPr w:rsidR="00FE52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2C653" w14:textId="77777777" w:rsidR="00FE5290" w:rsidRDefault="00FE5290" w:rsidP="00963C3A">
      <w:r>
        <w:separator/>
      </w:r>
    </w:p>
  </w:endnote>
  <w:endnote w:type="continuationSeparator" w:id="0">
    <w:p w14:paraId="3292CF62" w14:textId="77777777" w:rsidR="00FE5290" w:rsidRDefault="00FE5290" w:rsidP="00963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2FF6" w14:textId="77777777" w:rsidR="00FE5290" w:rsidRDefault="00FE5290" w:rsidP="00963C3A">
      <w:r>
        <w:separator/>
      </w:r>
    </w:p>
  </w:footnote>
  <w:footnote w:type="continuationSeparator" w:id="0">
    <w:p w14:paraId="5816C25B" w14:textId="77777777" w:rsidR="00FE5290" w:rsidRDefault="00FE5290" w:rsidP="00963C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3A"/>
    <w:rsid w:val="007931EE"/>
    <w:rsid w:val="00963C3A"/>
    <w:rsid w:val="00FE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2D7DF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3C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3C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3C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3C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