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5FAA" w14:textId="77777777" w:rsidR="00902343" w:rsidRDefault="00902343">
      <w:r>
        <w:t>淨宗同學修行守則</w:t>
      </w:r>
      <w:r>
        <w:t>—</w:t>
      </w:r>
      <w:r>
        <w:t xml:space="preserve">稟受十戒，勤修策勵　　悟道法師主講　　（第二集）　　</w:t>
      </w:r>
      <w:r>
        <w:t>2021/5/23</w:t>
      </w:r>
      <w:r>
        <w:t xml:space="preserve">　　台灣台北靈巖山寺雙溪小築　　檔名：</w:t>
      </w:r>
      <w:r>
        <w:t xml:space="preserve">WD13-005-0002 </w:t>
      </w:r>
    </w:p>
    <w:p w14:paraId="27B0CBE2" w14:textId="77777777" w:rsidR="00902343" w:rsidRDefault="00902343">
      <w:pPr>
        <w:pStyle w:val="a3"/>
      </w:pPr>
      <w:r>
        <w:t xml:space="preserve">　　「律要節錄」。諸位同修，及網路前的同修，大家好。阿彌陀佛！請放掌。請大家翻開「律要節錄」卷上，大家這個本子是二十四頁（新印的本子）。請看第二：</w:t>
      </w:r>
      <w:r>
        <w:t xml:space="preserve"> </w:t>
      </w:r>
    </w:p>
    <w:p w14:paraId="448A6FBF" w14:textId="77777777" w:rsidR="00902343" w:rsidRDefault="00902343">
      <w:pPr>
        <w:pStyle w:val="a3"/>
      </w:pPr>
      <w:r>
        <w:t xml:space="preserve">　　【二、沙彌始心出家，稟受十戒，勤修策勵，斷除煩惱惑習，而求證涅槃之妙果。】</w:t>
      </w:r>
      <w:r>
        <w:t xml:space="preserve"> </w:t>
      </w:r>
    </w:p>
    <w:p w14:paraId="0DEDD9A4" w14:textId="77777777" w:rsidR="00902343" w:rsidRDefault="00902343">
      <w:pPr>
        <w:pStyle w:val="a3"/>
      </w:pPr>
      <w:r>
        <w:t xml:space="preserve">　　我們今天從這一段看起，這是第二條。『沙彌』也是印度話。我們出家眾去受戒，在中國的戒壇，都是傳三壇大戒。三壇第一壇就是沙彌戒，第二壇是比丘戒，第三壇是菩薩戒。在中國佛教，屬於大乘佛教，所以傳戒也就大小乘的戒都一次就傳授了。第一壇就是學沙彌戒。照佛的規定，剃度出家不是馬上就受沙彌戒，圓頂，先受五戒。還沒有受沙彌戒，就要先受五戒。剃度出家的五戒跟在家的五戒，就是在家不邪淫，出家不淫欲，就這一條不同。出家是全斷淫欲，在家只斷邪淫，正常夫妻關係是可以，這是在家五戒、出家五戒，就是這一條不同，其他都相同。</w:t>
      </w:r>
      <w:r>
        <w:t xml:space="preserve"> </w:t>
      </w:r>
    </w:p>
    <w:p w14:paraId="78C32797" w14:textId="77777777" w:rsidR="00902343" w:rsidRDefault="00902343">
      <w:pPr>
        <w:pStyle w:val="a3"/>
      </w:pPr>
      <w:r>
        <w:t xml:space="preserve">　　沙彌戒要學習，要做到沙彌戒也不容易。沙彌也是有三種，第一個叫驅烏沙彌，這個是七歲到十三歲，很小就剃度出家了。五、六歲也可以剃度出家，叫驅烏沙彌。驅烏，就是他年紀還小，他也可以為常住做一點事情。過去寺院自己有種五穀雜糧，在戶外曬，大家如果看過，農村在廣場曬稻穀，烏鴉，鳥會來吃。沙彌年紀小，他就負責趕烏鴉，烏鴉來，給牠趕走。從小就要修福、培福，不能沒有事做，就是做他能做的，年紀小，他只能做這個，叫他做這個工作。年紀慢慢長大，再做其他的。七歲到十三歲，這叫驅烏沙彌，這就是我們現在講小學生這個年紀，如果這個年紀出家叫驅烏沙彌。十四歲到二十歲是應法沙彌，應法就是說他是正式沙彌，可以受沙彌戒、二十四門威儀了，十四歲以上到二十歲他這個年紀就是應該要受沙彌戒，這個叫應法沙彌。滿二十歲，就要受比丘戒。我們現在很多不是從小就出家，很多都是二十歲以上出家的，甚至六、七十歲才出家的。二十歲以上出家的，就叫名字沙彌，你過了那個年齡了，過了年齡，你受戒還是要從五戒、沙彌戒開始。</w:t>
      </w:r>
      <w:r>
        <w:t xml:space="preserve"> </w:t>
      </w:r>
    </w:p>
    <w:p w14:paraId="71D2C2D7" w14:textId="77777777" w:rsidR="00902343" w:rsidRDefault="00902343">
      <w:pPr>
        <w:pStyle w:val="a3"/>
      </w:pPr>
      <w:r>
        <w:t xml:space="preserve">　　『沙彌始心出家』，「始」就是開始，開始發心出家，就要『稟受十戒』，後面是二十四門威儀。要受沙彌戒，能不能得到戒，這個也不容易，大家如果要多進一步了解，可以去看弘一大師的《演講錄》。弘一大師是我們中國佛教民國初年律宗的祖師，對戒律非常有研究。雖然他出家的時間很晚，四十歲才出家的，但是他出家之後專攻律學，戒律，成為我們當代律宗的祖師，弘一大師很有名。他在《演講錄》，有一次福建泉州承天禪寺請他去講戒，那邊傳授三壇大戒，請他去講戒。弘一大師就講，他說大家來受戒，他要講真話，大家得不到戒。他講了這個話，後面又講，他說也不要聽到我這麼講，大家就好像大失所望，來戒場受戒得不到戒，那來這裡受戒幹什麼？他說大家也不要失望，大家還是要來受。但是我要講真話，受了戒之後不要自稱為比丘，連沙彌都不能稱，那菩薩更不能稱了。如果自稱比丘，這個罪過就很大。他就用一個比喻，他說以世間法來講，你不是總司令，你到外面跟人家說我是總司令，那你是冒名的，會被人家抓去判刑，可能會被槍斃。你看世間法冒名的都有罪，何況出世間的佛法！你不是真正的比丘，你自己說是比丘，冒充比丘，這個罪過是在阿鼻地獄。所以弘一大師就講了這些真話，大家來，得不到這個戒，所以受</w:t>
      </w:r>
      <w:r>
        <w:t>了戒之</w:t>
      </w:r>
      <w:r>
        <w:lastRenderedPageBreak/>
        <w:t>後，到外面不要自稱比丘。實際上講是名字比丘，沒有實質的，因為你得不到比丘戒。</w:t>
      </w:r>
      <w:r>
        <w:t xml:space="preserve"> </w:t>
      </w:r>
    </w:p>
    <w:p w14:paraId="3D899D07" w14:textId="77777777" w:rsidR="00902343" w:rsidRDefault="00902343">
      <w:pPr>
        <w:pStyle w:val="a3"/>
      </w:pPr>
      <w:r>
        <w:t xml:space="preserve">　　為什麼得不到比丘戒？比丘戒，要有五個清淨比丘來傳授，才能得到比丘戒。在中國從南宋以後就沒有真正的比丘，因此去受戒的人，一個清淨比丘也沒有，那怎麼會得到戒！沒有五個清淨比丘來傳授，得不到，這個是最少的。沙彌戒，要有兩個清淨比丘來傳授，你才能得到沙彌戒。現在一個也找不到，外國我們不知道，在中國，根據蕅益祖師講，南宋以後比丘就沒有了。所以我們看蕅益大師的這些傳記，他的語錄，他也是律宗一代祖師，他不但是淨宗的九祖，實在講也是當代律宗的祖師。弘一大師很敬佩蕅益大師，蕅益大師對戒律都很深入的研究，而且受持，不是只有研究，真正去做，去落實。找不到五個清淨比丘，他很想受比丘戒。所以後來看到地藏三經之一的《占察善惡業報經》，這部經，早年我們景美華藏圖書館有印出來流通。這個我看過很多遍，《占察經》裡面佛就有講到，末法時期你找不到清淨比丘，你想要得到比丘戒，只能依照占察懺，懺除業障，然後自己在佛前發願受比丘戒，受完之後再慢慢學習。有學戒的大德，要去向他請教，這樣也能得戒。後來蕅益祖師他用占察懺占察到清淨輪相，他就在佛前受比丘戒。所以他在語錄裡面講，在《寒笳集》裡面講，他說找五個志同道合的，大家來持比丘戒，依照占察懺的方式來得到</w:t>
      </w:r>
      <w:r>
        <w:t>戒體。但是很難，到後來，有很多因緣沒有辦法很如理如法的來持比丘戒，後來就退戒了。所以他在菩薩面前拈鬮，像我們抽籤一樣，拈鬮，沒有辦法做到比丘戒，他現在退戒，要退到哪個層次的戒，用拈鬮的，抽籤的。後來他抽到菩薩戒沙彌，他能持菩薩戒，他可以做到沙彌戒，所以後來他退到菩薩戒沙彌。我們看蕅益大師的著作，他有落款「菩薩戒沙彌」，那個就是他退戒以後的一個著作。他的學生成時法師，他老師自稱菩薩戒沙彌，他自己不敢稱沙彌，他自稱出家優婆塞，就是他現出家相，但是他只能做到持五戒的出家眾。蕅益祖師的全集就是他的弟子成時法師幫他整理的，我們現在看到《蕅益大師全集》，是成時法師幫他整理的。</w:t>
      </w:r>
      <w:r>
        <w:t xml:space="preserve"> </w:t>
      </w:r>
    </w:p>
    <w:p w14:paraId="6359F72C" w14:textId="77777777" w:rsidR="00902343" w:rsidRDefault="00902343">
      <w:pPr>
        <w:pStyle w:val="a3"/>
      </w:pPr>
      <w:r>
        <w:t xml:space="preserve">　　到了民國初年，弘一大師他自稱出家多分優婆塞，大家去讀《弘一大師演講錄》就可以看到，他說我出家優婆塞都沒把握，他說這五條戒有一條他沒把握，第二條不偷盜戒，這一條他沒把握，這個戒相很細，自己有時候無心去犯了，自己不知道。其他四條戒他有把握可以持，這一條戒他沒把握，所以他不敢稱出家優婆塞，他只稱出家多分優婆塞。五戒可以一次全部受，也可以分開受，你可以受一條，你說五戒我現在只能做到哪一條，哪一條我有把握，我先受那一條，其他的以後我有把握做到，我再來受。所以受一條戒、兩條戒，叫少分戒；受三條、四條叫多分戒；五條全部都受，叫滿分戒。弘一大師，你看這樣的大德，他只稱出家多分優婆塞。我看了這個，我不敢講我是出家優婆塞，連少分優婆塞我也不敢這麼稱，只能說出家的三寶弟子，皈依三寶了。所以戒是要學的，要學戒，你學一條受一條。所以弘一大師在泉州承天禪寺演講，他說大家也不要洩氣，也不要聽到他這麼講就大家不受了，就回去了，他還是鼓勵大家去受。但是受了你不要自以為得戒，沒有得戒，受了之後怎麼樣？學習，學一條做一條。就像我們淨老和尚以前親近章嘉大師，章嘉大師給他講戒律很重要。他請問章嘉大師，要怎麼持戒？他說要學習，學會一條就做一條，學會</w:t>
      </w:r>
      <w:r>
        <w:t>兩條做兩條，是真正在持戒。不是去受個戒，一個名字的，沒有實質的，那個就沒有用了。那個只是形式，沒有實質。佛法重實質不重形式，你真正能持戒，這樣受戒才有意義。就是要學習，要怎麼持這個戒，學會了就去保持，這就是真正的持戒。</w:t>
      </w:r>
      <w:r>
        <w:t xml:space="preserve"> </w:t>
      </w:r>
    </w:p>
    <w:p w14:paraId="0D6C46D4" w14:textId="77777777" w:rsidR="00902343" w:rsidRDefault="00902343">
      <w:pPr>
        <w:pStyle w:val="a3"/>
      </w:pPr>
      <w:r>
        <w:lastRenderedPageBreak/>
        <w:t xml:space="preserve">　　「沙彌始心出家，稟受十戒」，稟就是稟承，承受，要受這個十條戒，我們出家眾都要學習的，不能不學，我們學多少就做多少。這個十條戒，前面五條就是五戒，跟五戒一樣，不殺生、不偷盜、不淫欲、不妄語、不飲酒，後面加一個不非時食，就是過中不食。午時不能超過，超過一分鐘就不能吃了，過中不食，在中午之前要吃飽。過中只能喝水、喝茶、喝蜂蜜，果汁都不能吃，奶粉、豆漿，會有沉澱的這些都不能吃。茶水、蜂蜜、開水，這個可以，其他都不能吃了。這一條叫齋，九條戒，一條齋。不非時食，就是超過出家人吃飯的時間就不吃了。</w:t>
      </w:r>
      <w:r>
        <w:t xml:space="preserve"> </w:t>
      </w:r>
    </w:p>
    <w:p w14:paraId="0DE5DF74" w14:textId="77777777" w:rsidR="00902343" w:rsidRDefault="00902343">
      <w:pPr>
        <w:pStyle w:val="a3"/>
      </w:pPr>
      <w:r>
        <w:t xml:space="preserve">　　第七條，不著香花塗身，就是身上不能噴香水，也不能佩戴花。印度他們的裝飾，都有花環戴在頭上，那個香花掛在脖子，他們有這個習俗，在我們中國這個地方也有。香水，女士都有什麼胭脂、口紅這一類的，噴香水塗身，這個就不可以。甚至我們洗澡不能用香皂，現在我們洗澡的香皂，還有沐浴乳，這些有香味的都不能用。我們如果要守這條戒，要去買南僑肥皂，那個沒有香味的，要洗南僑肥皂。所以不以香花塗身、香水噴，這是第七條戒。</w:t>
      </w:r>
      <w:r>
        <w:t xml:space="preserve"> </w:t>
      </w:r>
    </w:p>
    <w:p w14:paraId="46BA0D9A" w14:textId="77777777" w:rsidR="00902343" w:rsidRDefault="00902343">
      <w:pPr>
        <w:pStyle w:val="a3"/>
      </w:pPr>
      <w:r>
        <w:t xml:space="preserve">　　第八條戒，不自作歌舞倡伎，以及不故往觀聽。不作就是自己不去唱歌、跳舞、彈奏這些樂器，外面在唱歌、表演，你也不要去買門票去看。故就是你自己故意要去看、要去聽。如果在街上走過，人家在那邊表演聽唱歌跳舞，聽到那個沒有關係，就是你不要故意靠近去聽。自己也不要去作，不自作，也不故往觀聽，因為聽了這些會擾亂清淨心。這一條實在講，就是說我們這些法器只能用在供養三寶做法會的時候用，其他那些場合就不適合我們出家人來用，來作了，這個是我們要知道，要去避免。像現在我們做法會，三時繫念都敲花鼓，教我們三時繫念的明訓長老，以前在圖書館教我們三時繫念，不准敲花鼓。不可以敲花鼓，要敲正板鼓，我們看那個板眼都是正板鼓，沒有花鼓的板眼。因為正板鼓是幫助我們修行的，敲花鼓是熱鬧，那是接引一些初學的，正規的是要敲正板鼓，不可以敲花鼓。所以我也常常想到以前明訓老法師教我們不能敲花鼓。所以以前我學，我只會敲正板鼓，我不會敲花鼓，因為規定我們不能學。後來是我們圖書館有個香港來的，後來出家了，悟達法師，他在香港教法器，花鼓敲得好，但是他的花鼓敲得很柔和，不會急躁，他的花鼓聽起來很柔和。館長就喜歡，要大家學，我們一些師兄弟去學，學不到他那個花鼓的味道，</w:t>
      </w:r>
      <w:r>
        <w:t>他的花鼓敲出來柔中帶勁，我們師兄弟敲起來好像上戰場，要衝鋒陷陣這樣，敲不出他的柔順勁。但是規定不能敲花鼓，要敲正板鼓。如果真正要修行，敲正板鼓。現在大家已經習慣了，我到上海，要恢復敲正板鼓，那些居士大家聽，感覺這個好像不熱鬧。不熱鬧是幫助心定，熱鬧心浮氣躁，這就沒有修定的作用了。所以這一條，我們不能只呆板的給它看作不要唱歌跳舞就好了，這一條是包括我們現在手機都不能看，報章雜誌、電視都不能看的。為什麼？看了你就會受影響，會受干擾，妨礙你的心清淨，都不能看的。所以這一條就是不能看手機、不能看電視、不能看電腦，報紙、雜誌都不能看，包括這些。因為這些，現在特別是手機、電腦，特別會擾亂我們的心神。</w:t>
      </w:r>
      <w:r>
        <w:t xml:space="preserve"> </w:t>
      </w:r>
    </w:p>
    <w:p w14:paraId="6AA8AA14" w14:textId="77777777" w:rsidR="00902343" w:rsidRDefault="00902343">
      <w:pPr>
        <w:pStyle w:val="a3"/>
      </w:pPr>
      <w:r>
        <w:t xml:space="preserve">　　第九條，不坐高廣大床。床座高廣，你坐很高，你坐得很廣，會放逸。所以我們去看弘一大師的床鋪，小小的，一個小蚊帳。印光大師在普陀山他那個房間我也去參觀過，一個小小的，四根竹子撐著一個蚊帳，大概三尺六尺，大概這麼大的，這樣就是一個床鋪，很簡陋，這個我們要學習。我們現在出家人都是享福，現在都是用很好的床，很寬大的床，人一享受就放逸了，就不知道要修行了，會墮落。我們凡夫實在講，沒有德行，有德行的人有時候都受不了，何況我們沒有德行。有德行的，你看悟達國師，十世戒律精嚴的高僧，輪迴到第十世，他是當國師，一人之下，萬人之上，名聞利養達到最高峰，皇帝對他非常尊重，供養他一個沉香寶座。沉香做的一個太師椅，那個值多少錢！他坐了這個沉香寶座，就起了一念傲慢心，他覺得現在世間的法師，還有人能超過我嗎？你看皇帝對我都這麼尊重，供養我一個沉香寶座，這麼名貴的寶座。他這一念傲慢心起來，護法神退了，過去世冤親債主附在他身上，長一個人面瘡，幾乎要命，看什麼醫生都沒有用。後來他想到年輕的時候幫助一個生病的出家人，照顧那個出家人照顧到他病好了，那個出家人跟他講，以後你有大難，到四川來找我，在哪一個山，有兩棵松樹。他想到，到四川去，去找以前被他照</w:t>
      </w:r>
      <w:r>
        <w:t>顧的出家人。去找到了，原來那個出家人不是一般的出家人，是阿羅漢，迦諾迦尊者。他進去他的道場，他再用慈悲三昧水懺給他們解冤釋結，他的病才好。病好了之後，他就著作了一本《慈悲三昧水懺》，《慈悲三昧水懺》的緣起就是這麼來的。所以你看悟達國師那樣的高僧，他都受不了供養沉香寶座，一念驕奢的心起來，傲慢心起來，護法神就退掉了。</w:t>
      </w:r>
      <w:r>
        <w:t xml:space="preserve"> </w:t>
      </w:r>
    </w:p>
    <w:p w14:paraId="6391B900" w14:textId="77777777" w:rsidR="00902343" w:rsidRDefault="00902343">
      <w:pPr>
        <w:pStyle w:val="a3"/>
      </w:pPr>
      <w:r>
        <w:t xml:space="preserve">　　我們現在聽到這條公案，似乎我們好像沒什麼感覺，但是我們自己仔細觀察想一想，我們心裡那個煩惱始終降不下來，常常生煩惱，常常這裡不舒服、那裡不舒服，心情不開朗，我們住在這裡好山好水，也是住到生煩惱，這個就是業障重，福薄之相，我們要覺悟，要知道怎麼修學。所以以前我出家，在景美華藏圖書館，老和尚規定我們要住通鋪。現在出家人一個人一個房間，一個套房很享受，現在是很享受，如果將來去三惡道就不好了。真正要修行，我們老和尚講，要住通鋪，不可以一個人一個房間。一個人一個房間只有擔任職事才可以，不然清眾，一般的大眾都要住通鋪，你沒有擔任重要的職事，都要住通鋪。有擔任職事，才可以一個人一個房間。這是古代叢林的一個規矩、一個規則，都是幫助大家修行的。一個寺院道場，是幫助大家修行，不是給大家享福的，是要修行的，這一點我們要認識清楚。真正要修行的再來，不是真正要修行，那何必來道場！在家裡不是更好？在家裡自己要怎麼樣就怎麼樣，不是很自在嗎？何必來道場受罪？那不是受罪，是修行。修行，我們才會提升，才不會墮落，如果享福就必定要墮落。你看悟達國師，戒律那麼精嚴的高僧都墮落了，我們想一想自己，我們一點德行也沒有，怎麼可以去享那些福？所以大家仔</w:t>
      </w:r>
      <w:r>
        <w:t>細去看看，現在寺院道場那麼多，一個出家人一個房間，那修什麼？修增長煩惱，將來都到三惡道去了。講這個話不好聽，但是真話，良藥苦口，忠言逆耳。所以大家都要想清楚，要認識清楚，不然出家你不知道在修什麼。不知道修什麼，就是一天到晚增長煩惱，一天到晚心不平，一天到晚怨天尤人，將來不墮落，怎麼可能？所以稟受十戒。</w:t>
      </w:r>
      <w:r>
        <w:t xml:space="preserve"> </w:t>
      </w:r>
    </w:p>
    <w:p w14:paraId="687318E1" w14:textId="77777777" w:rsidR="00902343" w:rsidRDefault="00902343">
      <w:pPr>
        <w:pStyle w:val="a3"/>
      </w:pPr>
      <w:r>
        <w:t xml:space="preserve">　　第十，不持金錢財寶。這條戒，一般講不持金錢戒，就是手不能去抓錢。像帶手錶也不可以，也不可以拿手機，就不能持這個。弘一大師的《演講錄》也有講，他說大家看到這個不持金錢戒，大家都怕了，不持金錢我們做不到，我們出去坐車要帶錢，不然人家不給我們坐車怎麼辦？其實戒律它有開緣，弘一大師講，他說你要白眾，白就是跟大家說明。四個人以上住在一起叫一眾，就給大家講我現在拿多少錢，我要做什麼事情，你就可以拿錢了。比如說你要出門，我要去看醫生，我現在要帶錢，我要帶五千塊，我要去看醫生，跟大家講，講了之後就可以拿了，就不犯戒了。他說其實這條戒很好持，不是不好持，不是說你碰都不能碰、摸都不能摸，但是你要白眾，白就是拿這個東西是做什麼用的讓大家知道，不是我私人要用的，要做什麼用途。佛制這條戒是什麼作用？怕我們常常抓錢會貪心，你放不下，到最後放不下。所以不能持金錢是這個作用，不是說不能拿錢，你需要用到的，生活要用到的可以跟大家講，我要買什麼、用什麼，需要帶錢，跟大家講一聲，你就沒有犯這個戒了，不是說不可以的。</w:t>
      </w:r>
      <w:r>
        <w:t xml:space="preserve"> </w:t>
      </w:r>
    </w:p>
    <w:p w14:paraId="228E4E73" w14:textId="77777777" w:rsidR="00902343" w:rsidRDefault="00902343">
      <w:pPr>
        <w:pStyle w:val="a3"/>
      </w:pPr>
      <w:r>
        <w:t xml:space="preserve">　　沙彌戒這十條是天天要受的，五戒、沙彌戒、八關齋戒、比丘戒，它最長的時間叫盡形壽，就是說你受了戒，然後一直到壽命結束，這口氣斷了，這個戒體就沒有了，這個戒就解除，就沒有了。盡形壽是最長的，這個當中最短的就是一天一夜，八關齋戒。八關齋戒就是佛為在家眾制定一天過出家人的生活，持出家人的戒。因為在家人他有事業，他有工作，他有家庭，他不可能像出家眾天天持這個戒，不能天天持這個戒。事情忙，或者是說一年你找一天持八關齋戒，或者半年持一天八關齋戒，或者三個月，或者一個月持一天，或者一個星期持一天。現在在佛門裡面很流行的，有受菩薩戒的他有六齋日，六齋就是一個月有六天你要持這個齋戒，受菩薩戒，一個月有六齋日。根據《地藏菩薩本願經》是十齋日，一個月有十天。這個根據各人的時間、各人的狀況，自己可以安排一個月持一天。這個日期都算農曆的，比如有人說他持初一、十五，那也可以，或者一個月一天持八關齋戒。持八關齋戒就是過一天出家人的生活，給在家居士定的。</w:t>
      </w:r>
      <w:r>
        <w:t xml:space="preserve"> </w:t>
      </w:r>
    </w:p>
    <w:p w14:paraId="48645C08" w14:textId="77777777" w:rsidR="00902343" w:rsidRDefault="00902343">
      <w:pPr>
        <w:pStyle w:val="a3"/>
      </w:pPr>
      <w:r>
        <w:t xml:space="preserve">　　這個八關齋戒，弘一大師在《演講錄》也講，他說不但在家人可以受，出家人也可以受。因為出家人本身就有沙彌十戒，都有了，為什麼還要再受八關齋戒？八關齋戒，弘一大師講叫增益戒。大家如果去受三壇大戒，有一些人去受過一次了，他再去受第二次，受第二次叫增益戒，受第二次、第三次、第四次，它叫增益戒，增長利益。所以出家人的沙彌戒可以再加受八關齋戒，就增益了，增長。但現在我們想一想，我們出家了，我們一條戒也沒做到，不要說沙彌十戒，一條也做不到。所以在現在這個時代，我們出家眾，根據弘一大師講的，實在講我們是需要安排時間來受八關齋戒。比如說你做法會的時間，或者是打佛七的時間，這個七天；或者一天、兩天，也可以受八關齋戒，就一天。你能做到一天，你來受一天。受一天八關齋戒，就是這十條戒，受一天的，比如說一個月，我來持一天八關齋戒。受這個戒，要真正去照這樣做，那才有用，不是受一個戒的名義，不照這樣去修，那沒有用。我們受了一天八關齋戒，在佛前受了，受了之後，我們今天手機要放在抽屜不要看了，你也不要去看電視，不要去開電腦，不要去買報紙；過中不食，過中就不吃了；今天洗澡不要用香皂，你去用南僑肥皂來洗；也不要去噴香水；也不要住高廣大床，就是弄個</w:t>
      </w:r>
      <w:r>
        <w:t>小小的床鋪睡在那個地方；歌舞倡伎就不要去看、去聽了。我們受八關齋戒這一天如果做三時繫念，要敲正板鼓，不要敲花鼓，就符合這條戒了。這一天的，二十四小時，過了二十四小時，這個齋戒就自動解除了，如果你要再持，要再重新受。沒有重新受，戒的戒體就是二十四小時，時間到，它就自動解除了。所以小乘戒它有時間性的，不像菩薩戒是盡未來際，那是沒有退戒的。小乘戒是在事相上的戒，它可以退戒，有階段性的，可長可短，最少一天，最長盡形壽。</w:t>
      </w:r>
      <w:r>
        <w:t xml:space="preserve"> </w:t>
      </w:r>
    </w:p>
    <w:p w14:paraId="4D2B78F8" w14:textId="77777777" w:rsidR="00902343" w:rsidRDefault="00902343">
      <w:pPr>
        <w:pStyle w:val="a3"/>
      </w:pPr>
      <w:r>
        <w:t xml:space="preserve">　　所以稟受十戒是要幹什麼？『勤修策勵』。沙彌戒就是「勤修策勵」，勤修戒定慧，息滅貪瞋痴，就是要『斷除煩惱惑習』。「斷除煩惱惑習」，目的就是要『求證涅槃之妙果』。我們念佛人，目的就要求一心不亂，往生極樂世界，這個齋戒對我們念佛一心有很大的幫助。我們真正要修行，必定要在這個地方留意，不能疏忽了；疏忽，我們這一生就很難有成就。</w:t>
      </w:r>
      <w:r>
        <w:t xml:space="preserve"> </w:t>
      </w:r>
    </w:p>
    <w:p w14:paraId="17CCA8AC" w14:textId="77777777" w:rsidR="00902343" w:rsidRDefault="00902343">
      <w:pPr>
        <w:pStyle w:val="a3"/>
      </w:pPr>
      <w:r>
        <w:t xml:space="preserve">　　好，今天時間到了，我們就跟大家分享到第二條，第三條我們明天再繼續來學習。祝大家福慧增長，法喜充滿。阿彌陀佛！　　</w:t>
      </w:r>
    </w:p>
    <w:sectPr w:rsidR="009023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A5961" w14:textId="77777777" w:rsidR="00902343" w:rsidRDefault="00902343" w:rsidP="000945C4">
      <w:r>
        <w:separator/>
      </w:r>
    </w:p>
  </w:endnote>
  <w:endnote w:type="continuationSeparator" w:id="0">
    <w:p w14:paraId="2F3DC1E2" w14:textId="77777777" w:rsidR="00902343" w:rsidRDefault="00902343" w:rsidP="00094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3393" w14:textId="77777777" w:rsidR="00902343" w:rsidRDefault="00902343" w:rsidP="000945C4">
      <w:r>
        <w:separator/>
      </w:r>
    </w:p>
  </w:footnote>
  <w:footnote w:type="continuationSeparator" w:id="0">
    <w:p w14:paraId="55161D0B" w14:textId="77777777" w:rsidR="00902343" w:rsidRDefault="00902343" w:rsidP="00094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C4"/>
    <w:rsid w:val="000945C4"/>
    <w:rsid w:val="007931EE"/>
    <w:rsid w:val="0090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19D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5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5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5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5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