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DB1D" w14:textId="77777777" w:rsidR="001A06FC" w:rsidRDefault="001A06FC">
      <w:r>
        <w:t>淨宗同學修行守則</w:t>
      </w:r>
      <w:r>
        <w:t>—</w:t>
      </w:r>
      <w:r>
        <w:t xml:space="preserve">常慕師德　　悟道法師主講　　（第二十七集）　　</w:t>
      </w:r>
      <w:r>
        <w:t>2021/6/20</w:t>
      </w:r>
      <w:r>
        <w:t xml:space="preserve">　　台灣台北靈巖山寺雙溪小築　　檔名：</w:t>
      </w:r>
      <w:r>
        <w:t xml:space="preserve">WD13-005-0027 </w:t>
      </w:r>
    </w:p>
    <w:p w14:paraId="6E97B59C" w14:textId="77777777" w:rsidR="001A06FC" w:rsidRDefault="001A06FC">
      <w:pPr>
        <w:pStyle w:val="a3"/>
      </w:pPr>
      <w:r>
        <w:t xml:space="preserve">　　《淨宗同學修行守則》。諸位同修，及網路前的同修，大家好。阿彌陀佛！請翻開「律要節錄」，四十九頁第四行，我們還是從十二這裡看起：</w:t>
      </w:r>
      <w:r>
        <w:t xml:space="preserve"> </w:t>
      </w:r>
    </w:p>
    <w:p w14:paraId="4D1F05DA" w14:textId="77777777" w:rsidR="001A06FC" w:rsidRDefault="001A06FC">
      <w:pPr>
        <w:pStyle w:val="a3"/>
      </w:pPr>
      <w:r>
        <w:t xml:space="preserve">　　【十二、《五十頌》云：「常慕於師德，不應窺小過。隨順獲成就，求過當自損。」】</w:t>
      </w:r>
      <w:r>
        <w:t xml:space="preserve"> </w:t>
      </w:r>
    </w:p>
    <w:p w14:paraId="3A30507E" w14:textId="77777777" w:rsidR="001A06FC" w:rsidRDefault="001A06FC">
      <w:pPr>
        <w:pStyle w:val="a3"/>
      </w:pPr>
      <w:r>
        <w:t xml:space="preserve">　　我們昨天學習到這一段，這一段《五十頌》是出自於密宗《事師法五十頌》當中的一首偈頌，這首偈頌就是說明奉事師長的一個正確態度。『常慕於師德』，就是要常常心存仰慕師長的德行，師長的教誨。『不應窺小過』就是不應該去看師長一些小過失。如果一天到晚去看師長的一些過失，我們修學就不能成就。所以下面講，『隨順獲成就』，不要去看小過失，應當隨順師長的教誨，師長教誨的是正確的道理，我們要諦聽，要去思惟深入。隨順教誨，這樣來學習、落實，我們的道業才會成就。如果一天到晚看師長的一些小過失，師長的教誨講得再好，他也聽不進去，對於師長就沒有恭敬心；沒有恭敬心，這個老師縱然再好，學生也得不到利益，縱然佛菩薩來也得不到利益。所以印光祖師常講，佛法從恭敬中求，「一分恭敬得一分利益，十分恭敬得十分利益」。尊師是為了重道，尊重師長就是重視自己的道業，不是師長希望我們去恭敬供養他。</w:t>
      </w:r>
      <w:r>
        <w:t xml:space="preserve"> </w:t>
      </w:r>
    </w:p>
    <w:p w14:paraId="6A8CB282" w14:textId="77777777" w:rsidR="001A06FC" w:rsidRDefault="001A06FC">
      <w:pPr>
        <w:pStyle w:val="a3"/>
      </w:pPr>
      <w:r>
        <w:t xml:space="preserve">　　下面講，『求過當自損』。「求過」就是一天到晚找師長的過失。「當」就是必定的意思，當然你自己，做學生的就受到損害。過去我們淨老講，他以前是軍人出身的，他說侍衛兵眼中沒有總司令。就是說，以前我們叫傳令兵，就是我們現在講的侍者，連長以上都有侍者、傳令兵，侍者侍奉將軍、總司令時間久了，他對這個總司令、將軍生不起恭敬心。每一天跟他相處得很親密，他不也一樣是人嗎？他也是要吃飯、睡覺等等，還有看到他生活當中一些小毛病、過失，所以他心中沒有總司令。我們看看總司令統領百萬大軍，他一站到司令台，下面這些將軍、戰士對他都非常肅目恭敬，呼吸都不敢太大聲，那麼恭敬。但是侍者太親近了，一天到晚看到他的毛病、他的過失，那個恭敬心生不起來。所以保持一定的距離，他還有敬畏之心；如果太親近，一天到晚看他的小毛病，他那個敬畏之心生不起來，就隨便了，他就沒有恭敬心了。跟師長也是同樣一個道理，太親近了，你對他不會有恭敬心，你就隨便了，跟他學也就學不到東西。所以旁邊很親近的人跟一個師父學，學不到什麼，他覺得沒什麼，講的不是也天天在講嗎？都老生常談，講的時候也心不在焉，沒有心在聽，耳邊風，所以也入不了他的心，起不了作用，這個現象非常多。</w:t>
      </w:r>
      <w:r>
        <w:t xml:space="preserve"> </w:t>
      </w:r>
    </w:p>
    <w:p w14:paraId="32A92308" w14:textId="77777777" w:rsidR="001A06FC" w:rsidRDefault="001A06FC">
      <w:pPr>
        <w:pStyle w:val="a3"/>
      </w:pPr>
      <w:r>
        <w:t xml:space="preserve">　　所以我們講到這裡想到蓮池大師，當時他去拜訪遍融和尚，也是當代的一個高僧，去參訪。古人那種參訪，恭敬心我們現代人是遠遠不如，三步一拜拜很久，拜到遍融和尚那裡，恭請遍融和尚給他開示。拜了那麼久，拜到他面前，請遍融和尚給他講開示，遍融和尚就給他講一句話，「你不要被名聞利養害了」，就這句話。旁邊的這些常年親近遍融和尚的這些出家眾，大家聽了就笑起來。他們就講，原來以為你這麼恭敬，三步一拜，拜到我們和尚這裡，請他給你開示，我們還以為和尚肯定會給你開示一些很玄妙的道理，但是很失望，講了這句話，我們平常聽得都耳熟了，聽都聽膩了，老生常談，不要被名聞利養害了，老和尚常常講。他們就笑起來了，以為老和尚有什麼玄妙道理要給你開示，結果竟然是給你開示一句我們平常常常聽的一句話，</w:t>
      </w:r>
      <w:r>
        <w:lastRenderedPageBreak/>
        <w:t>不要被名聞利養害了。從這個地方我們也可以體會到，在遍融和尚旁邊這些人對遍融和尚他沒有恭敬心，所以遍融和尚天天講、天天講，他沒有聽進去，他沒有聽入心，所以他們覺得沒什麼，老生常談，當然遍融和尚講的這句話對旁邊這些人也就沒幫助了。但是蓮池大師不一樣，蓮池大師後來他就講，他說我一生修持，關鍵就是得力於遍融和尚這句開示，不要被名聞利養害了。蓮池大師當時聽到這句話，旁邊遍融和尚也有很多弟子，常年親近的眾弟子也聽到這句話。同樣這句話，各人領受的心境就不一樣，蓮池大師有恭敬心，百分之百領受了；旁邊的人沒有恭敬心，百分之一也沒有，耳邊風，聽過去就算了，沒有入心，沒有體會。所以旁邊的人不能成就，蓮池大師後來成為一代祖師，這不是偶然的。所以蓮池大師說，他一生就得力於遍融和尚給他開示的這句話，他終身依教奉行，絕不沾名聞利養。</w:t>
      </w:r>
      <w:r>
        <w:t xml:space="preserve"> </w:t>
      </w:r>
    </w:p>
    <w:p w14:paraId="1DB1C2C6" w14:textId="77777777" w:rsidR="001A06FC" w:rsidRDefault="001A06FC">
      <w:pPr>
        <w:pStyle w:val="a3"/>
      </w:pPr>
      <w:r>
        <w:t xml:space="preserve">　　從這個地方這個公案，我們也可以體會此地講的道理。旁邊的人肯定都是在看遍融和尚的過失，所以講話他們不在乎，講開示他們不在乎，肯定是這樣的。但蓮池大師第一次見面，恭恭敬敬的，那個心態不一樣，所以這句開示對他的幫助太大了，幫助他一生成就道業，這一句話。所以說「求過當自損」，如果一天到晚找師長的過失，你自己損害自己。縱然那個師長他自己沒有百分之百做到，但是他的開示依照佛經講的，有根據，正確的，我們做學生的如果你依教奉行，你的成就就勝過老師。所以古人常講，「青出於藍，更勝於藍」，「有狀元學生，沒有狀元老師」，為什麼？狀元學生對他老師很恭敬，他老師的道德學問一般，沒有很出色，但是學生很恭敬在學習，超過老師。所以這句諺語講，「有狀元學生，沒有狀元老師」，這個就是「青出於藍，更勝於藍」。所以「求過當自損，隨順獲成就」，隨順師長的教誨是成就自己的道業，不是師長希望你對他恭敬供養。</w:t>
      </w:r>
      <w:r>
        <w:t xml:space="preserve"> </w:t>
      </w:r>
    </w:p>
    <w:p w14:paraId="4789E9BD" w14:textId="77777777" w:rsidR="001A06FC" w:rsidRDefault="001A06FC">
      <w:pPr>
        <w:pStyle w:val="a3"/>
      </w:pPr>
      <w:r>
        <w:t xml:space="preserve">　　下面《止觀》也講了，《止觀》在中國佛教的代表，天台修止觀，有摩訶止觀、三止三觀，在《止觀》也講到對師長的方面，不能見師過。所以：</w:t>
      </w:r>
      <w:r>
        <w:t xml:space="preserve"> </w:t>
      </w:r>
    </w:p>
    <w:p w14:paraId="10D8E043" w14:textId="77777777" w:rsidR="001A06FC" w:rsidRDefault="001A06FC">
      <w:pPr>
        <w:pStyle w:val="a3"/>
      </w:pPr>
      <w:r>
        <w:t xml:space="preserve">　　【《止觀》云：「求師不在於盡善，事師必忘於師過。」】</w:t>
      </w:r>
      <w:r>
        <w:t xml:space="preserve"> </w:t>
      </w:r>
    </w:p>
    <w:p w14:paraId="6B2033B1" w14:textId="77777777" w:rsidR="001A06FC" w:rsidRDefault="001A06FC">
      <w:pPr>
        <w:pStyle w:val="a3"/>
      </w:pPr>
      <w:r>
        <w:t xml:space="preserve">　　你要求一個老師，也不在於這個老師的優點百分之百盡善盡美，只要他的指導、他教的方向沒錯，縱然他自己做得也不怎麼樣，也沒有很完善，也不要在乎於這個。關鍵師長他教得對不對？經典上有沒有根據？如果有，正確的，師長縱然沒有做到很盡善盡美，我們也應該向他來學習，接受他的指導。所以『求師不在於盡善，事師必忘於師過』，「事師」就是奉事師長，不要把師長的過失放在自己的心裡。你把他的過失一直放在自己的心裡，你自己對師長生不起恭敬心，那也就自己損失了，自己得不到利益，這個就錯了。好，我們繼續看下面一條：</w:t>
      </w:r>
      <w:r>
        <w:t xml:space="preserve"> </w:t>
      </w:r>
    </w:p>
    <w:p w14:paraId="4D6C06D6" w14:textId="77777777" w:rsidR="001A06FC" w:rsidRDefault="001A06FC">
      <w:pPr>
        <w:pStyle w:val="a3"/>
      </w:pPr>
      <w:r>
        <w:t xml:space="preserve">　　【十三、《下生經》云：「侍者具八法：（一）信根堅固。（二）其心覓進。（三）身無諸病。（四）精進。（五）具念心。（六）心不驕慢。（七）能成定意。（八）具足聞智。」】</w:t>
      </w:r>
      <w:r>
        <w:t xml:space="preserve"> </w:t>
      </w:r>
    </w:p>
    <w:p w14:paraId="444F0B32" w14:textId="77777777" w:rsidR="001A06FC" w:rsidRDefault="001A06FC">
      <w:pPr>
        <w:pStyle w:val="a3"/>
      </w:pPr>
      <w:r>
        <w:t xml:space="preserve">　　《下生經》應該是《彌勒下生經》。《下生經》講，『侍者具八法』，就是當一個侍者。所以這個侍者不容易，這個侍者用現在的話來講，就像私人祕書。祕書有公眾的，辦事的祕書，祕書群、祕書處，還有祕書長，這個侍者等於是和尚的一個私人祕書。在《下生經》裡面講，擔任侍者要具備八法，具備八法就是我們現在講八個條件。第一個『信根堅固』，對老師、師長要有信心，這個信根不能動搖。為什麼說信</w:t>
      </w:r>
      <w:r>
        <w:lastRenderedPageBreak/>
        <w:t>心不能動搖？特別是在外面，特別現在這個時代，有一些人對自己的師長有一些批評，甚至毀謗，講一些無根謗，沒有根據的毀謗、謠言，你做侍者的人、弟子的人聽了，你信心動不動搖？信心動搖，你就退心了，不跟他學了。</w:t>
      </w:r>
      <w:r>
        <w:t xml:space="preserve"> </w:t>
      </w:r>
    </w:p>
    <w:p w14:paraId="276D53A2" w14:textId="77777777" w:rsidR="001A06FC" w:rsidRDefault="001A06FC">
      <w:pPr>
        <w:pStyle w:val="a3"/>
      </w:pPr>
      <w:r>
        <w:t xml:space="preserve">　　過去早年我在景美也碰到有一個在家女眾，原來有來聽淨老和尚講經，後來她不聽了。我問她為什麼？她聽到有人在批評老和尚，她也沒有去問一個青紅皂白，就聽人家一面之詞，她信根就動搖了，她給我講她以後不聽了，去聽其他法師講的。當然人各有因緣，這個也不能勉強，但是這個例子，總是她聽到謠言。俗話講「謠言止於智者」，有智慧的人他會去分辨、會去觀察，不會隨便聽人家一面之詞，他就認為是這樣，就相信了。但是有很多人很容易聽一面之詞，他沒有再聽另外一方面。聽到人家毀謗師長，講一些壞話，他一聽就相信了，他也沒有去了解一下到底是不是這樣，信根就沒有了，甚至連根拔起。如果這樣，做侍者的第一個條件就不夠了。做一個侍者，一天到晚在奉事師長的一個侍者，這個侍者對自己的師長都沒有信心，怎麼能做好一個侍者的本分？肯定做不好。所以這些年來，特別《無量壽經》會集本在佛門爭議很大，多少人惡意的攻擊批評我們淨老，我們華藏還是秉持對師長的堅定信心，我們沒有受影響。我們還是一直在流通我們淨老的這些講經的音頻、視頻，流通文字，整理講記，放上網路、衛星電視、出書，我們沒有受到影響。如果要聽人家講那些壞話，自己信心就動搖了，那什麼壞話都有，什麼樣的批評都有，人家抓</w:t>
      </w:r>
      <w:r>
        <w:t>住一個把柄攻擊，這個都有。</w:t>
      </w:r>
      <w:r>
        <w:t xml:space="preserve"> </w:t>
      </w:r>
    </w:p>
    <w:p w14:paraId="282E38DB" w14:textId="77777777" w:rsidR="001A06FC" w:rsidRDefault="001A06FC">
      <w:pPr>
        <w:pStyle w:val="a3"/>
      </w:pPr>
      <w:r>
        <w:t xml:space="preserve">　　我們最常聽見的，人家批評攻擊，我們淨老也常常在講席當中講到，悟字輩的出家眾不是我的學生，不是我的弟子，有一些人聽到，對淨老就沒信心了。我們悟字輩的出家眾，也有很多人聽到師父這麼講，離開了，沒有信心；再加上外面的人閒言閒語，批評攻擊，就更沒有信心了。但是我聽到師父講的這句話，我個人的解讀，我的感覺，師父上人講這句話是講實在話，不是講那些客套話，講一些形式、應酬的話，他是講實質的。其實我自己檢討自己，想一想自己的確不夠條件做淨老的學生，的確不夠，所以師父說我不是他的弟子，這個我第一個承認。但是我為什麼還要叫他師父？因為師父的道德學問，他是可以做我的老師，值得我向他學習，他做我的師父足夠這些條件，所以我稱他為師父。師父不承認我這個學生我也同意，我也覺得這個很合理，因為這是講務實的。如果講一些形式上的，不是講實質的，當然都是，那個叫有名無實，名義上是有師徒之名，實質上也沒有，只是一個形式、一個名義，是沒錯。像我們受戒，你戒本寫你的剃度師是誰，都還寫得很清楚，法號、脈絡也都很清楚，這個是屬於形式，不是實質，實質就是真正的修學、學習，這才是夠得上做一個弟子的條件。比如說我們現在淨老和尚提倡的三個根，出家眾四個根（加一</w:t>
      </w:r>
      <w:r>
        <w:t>個《沙彌律儀要略》），我們做到了沒有？第一個《弟子規》，《弟子規》我們做到了沒有？《感應篇》做到了沒有？《十善業》做到了沒有？《沙彌律儀》做到了沒有？做到了才有資格做一個學生，這是做一個學生的基本條件；如果做不到，或者做得不到位，條件還是不夠，不具足、不及格。</w:t>
      </w:r>
      <w:r>
        <w:t xml:space="preserve"> </w:t>
      </w:r>
    </w:p>
    <w:p w14:paraId="1047FC95" w14:textId="77777777" w:rsidR="001A06FC" w:rsidRDefault="001A06FC">
      <w:pPr>
        <w:pStyle w:val="a3"/>
      </w:pPr>
      <w:r>
        <w:t xml:space="preserve">　　我自己反省反省自己，我自己沒做到，只能做到百分之幾，百分之一、二十，不及格，起碼及格要百分之六十。所以師父說我不是他的學生，我很同意，我很贊同，我一點都不懷疑。但是對師父上人的講經說法、弘法，他的開示，我是虛心的接受、恭敬的聆聽。聽了五十幾年，雖然修行沒有成就，但是師父的這些開示，可以說句句都是真言，真實的言語，我們要能依教奉行，這一生決定成就。這個就是信根，這個是最基本的，信根堅固。信根堅定也不是嘴巴講的，我們還是要有具體行動一個表現。我們現在華藏做的這一切，就是一個比較具體的，對我們師父上人淨老和尚信根堅固的一個具體表現；如果沒有信心，他的東西早就沒有在流通了。我們現在看到有一些淨宗學會就沒有再流通我們淨老和尚的，他流通其他法師的。他對那個其他的法師有恭敬心也是很好，為什麼？你對哪個法師，你跟他比較有緣，你對他能生起恭敬心，他講的話你會聽進去，你會依教奉行，對你就有幫助。所以我們也樂觀其成，希望他跟那個法師學習有成就。關鍵在於恭敬心，對師長的信根要堅固，這是關鍵。</w:t>
      </w:r>
      <w:r>
        <w:t xml:space="preserve"> </w:t>
      </w:r>
    </w:p>
    <w:p w14:paraId="34B19D7F" w14:textId="77777777" w:rsidR="001A06FC" w:rsidRDefault="001A06FC">
      <w:pPr>
        <w:pStyle w:val="a3"/>
      </w:pPr>
      <w:r>
        <w:t xml:space="preserve">　　第二『其心覓進』，心就是說有這個根，但是不斷要提升，求進步，不能原地踏步，這是做侍者奉事師長第二個條件。三、『身無諸病』。這一條我們看了，「身無諸病」，當侍者都不能生病，這個話我們也要做一個補充說明，不然很容易誤解。身無諸病，主要是身體沒有重大疾病，但是小病當然是難免，每個人多多少少都會有，傷風感冒、吃壞肚子，也難免會有這樣的一些狀況。就是沒有重大疾病，不是說一點小毛病也都沒有，這個也可能沒有辦法辦得到。人吃五穀雜糧，多少都有點病痛，但是我們人如果能夠懂得色身保養，疾病會減少，起碼重大疾病不會有，小小的一些小病就不礙事了。特別在中醫講，上等的醫生是治未病，下等的醫生是治已病，已經病了去治療；上等的醫生，你這個病還沒有發生，先告訴你怎麼去預防，預防這些疾病的發生。這個是中醫治病最高的原則，這個是預防醫學，主要是預防，預防、避免一些重大疾病的發生。平常在吃的方面，起居作息，包括我們的心情，養心養身（色身），這個都要學習。吃要怎麼吃、穿要怎麼穿、住要怎麼住、行要怎麼行，包括整個生活的方方面面。</w:t>
      </w:r>
      <w:r>
        <w:t xml:space="preserve"> </w:t>
      </w:r>
    </w:p>
    <w:p w14:paraId="1CF3E1E9" w14:textId="77777777" w:rsidR="001A06FC" w:rsidRDefault="001A06FC">
      <w:pPr>
        <w:pStyle w:val="a3"/>
      </w:pPr>
      <w:r>
        <w:t xml:space="preserve">　　養生之道，身要動，心要靜，身要勞動、運動。身體就像一部機器，機器我們大家都知道，每個人都有這個觀念，放久了沒動就生鏽了，就不靈光了。一部車停在那邊，買來了都沒有開，放久了它也會壞，就不好用了。一個機器都沒有動，放久了它也會生鏽；人的身體跟機器是一樣的，你都沒有動，就生鏽了。我們人懶惰，不願意動，只想吃，吃得肥肥胖胖的，吃到最後病都出來了。所以現在這個三高、四高，我自己很有經驗，缺少運動，到外面講經、做法會，坐的時間長，動的時間少。在我們中國的養生之道講，久坐、久站對身體都會有影響，所以這個都要均衡，自己要去調身，調理這個身體。</w:t>
      </w:r>
      <w:r>
        <w:t xml:space="preserve"> </w:t>
      </w:r>
    </w:p>
    <w:p w14:paraId="532E7A24" w14:textId="77777777" w:rsidR="001A06FC" w:rsidRDefault="001A06FC">
      <w:pPr>
        <w:pStyle w:val="a3"/>
      </w:pPr>
      <w:r>
        <w:t xml:space="preserve">　　吃東西不能亂吃，不能貪吃，不能偏食。我自己就有這個毛病，比較偏食，喜歡吃的吃得特別多，不喜歡吃的一口也不想吃。這個偏食，營養也不均衡。所以到外面做法會，人家請客，實在講吃了一身病。又缺少運動，走到哪裡，人家對你都招待得非常好，吃飽了也沒機會去走一走就上車了，吹冷氣，送到住的地方就休息了，你也沒有機會去走動走動，時間排得很緊。這樣日積月累，長年下來，病就出來了。我自己是親身的體驗，三高、四高是怎麼來的？吃出來的。特別在外面的餐廳，加很多味精、高鮮醬油，化學的這些都有毒的，慢性中毒。病從口入，古人講的一點都沒錯，「禍從口出，病從口入」，講話要謹慎，吃要小心。昨天我聽到同修給我講，有個同修的兒子，今年才讀高中一年級，聽說吃得已經胖到一百三十公斤，真嚇人，比一般人胖了一倍，我看走都走不動。我問他是什麼原因？吃很多，不但吃三餐，還吃五餐，還吃宵夜，缺少運動。現在做父母的也都不會教自己的兒女做家事，像我這個年紀，我們讀小學的時候，我母親就叫我們要做家事了。回家不能玩，要掃地，學習煮飯、挑水，以前沒有自來水，井裡去舀水，吃飽了洗碗筷，都要去勞動。現在父母都怕兒女吃苦，給他養得肥肥胖胖的，只是關心他沒有吃好，吃得沒有營養</w:t>
      </w:r>
      <w:r>
        <w:t>，做兒女的自己又不懂，沒有老師教，可能他就偏食，拼命吃，這種身體發育就不正常，疾病就多。所以現在年紀輕輕的中風的很多，以前我們中風都是老人才會中風，現在不是，現在年紀輕輕的就中風了。為什麼？就是吃，不想動，懶惰懈怠，怎麼會沒病？</w:t>
      </w:r>
      <w:r>
        <w:t xml:space="preserve"> </w:t>
      </w:r>
    </w:p>
    <w:p w14:paraId="39109065" w14:textId="77777777" w:rsidR="001A06FC" w:rsidRDefault="001A06FC">
      <w:pPr>
        <w:pStyle w:val="a3"/>
      </w:pPr>
      <w:r>
        <w:t xml:space="preserve">　　所以「身無諸病」就是說自己要懂得養生之道，還有特別剛才講的吃的。過去淨老和尚常教我們要吃季節菜，比如說當季的菜它的產量最多，產量多，當然也就便宜。多吃當季的菜對我們身體有幫助，我們這個身體要符合大自然的運行才會健康；如果違反大自然的規律，我們身體就不健康。夏天要吃冬天的，冬天要吃夏天的；中國人要吃外國人的，外國人吃中國人的，所以現在全世界大亂，疾病很多，醫院都客滿了。所以要吃季節菜、當季的菜，多吃一點，對身體有幫助。而且這個煮菜，過去我們淨老和尚還要配合五行，金木水火土，菜擺在桌上，擺了也要懂得怎麼個順序，這些現代人都沒學，也不懂這些常識，這些都不懂了。</w:t>
      </w:r>
      <w:r>
        <w:t xml:space="preserve"> </w:t>
      </w:r>
    </w:p>
    <w:p w14:paraId="4B8039F3" w14:textId="77777777" w:rsidR="001A06FC" w:rsidRDefault="001A06FC">
      <w:pPr>
        <w:pStyle w:val="a3"/>
      </w:pPr>
      <w:r>
        <w:t xml:space="preserve">　　這第三個條件，做一個侍者身無諸病，就是你的身體不能有重大疾病。這個我們也不難理解，你做一個侍者，你要去照顧師長，你自己病哈哈的，你怎麼照顧師長？是別人要來照顧你。你自己有病，你自己照顧自己都照顧不了，你怎麼有辦法去照顧師長？所以常常有病的人，就不適合當這種侍者。還有年紀比較大、比較老的，體力衰了，你也不夠這個條件當侍者。所以這個侍者要年輕，身體沒有病，健康。這是第三條件，身無諸病。</w:t>
      </w:r>
      <w:r>
        <w:t xml:space="preserve"> </w:t>
      </w:r>
    </w:p>
    <w:p w14:paraId="113BEF27" w14:textId="77777777" w:rsidR="001A06FC" w:rsidRDefault="001A06FC">
      <w:pPr>
        <w:pStyle w:val="a3"/>
      </w:pPr>
      <w:r>
        <w:t xml:space="preserve">　　第四『精進』。精進就很重要，當侍者也不是你就不用功學習了，其實當侍者，會學的人他會進步很快。包括下面這個第五，『具念心』，「具」是具備，「念心」，這個心時常記住師長的教誨，這個要常常記住。過去我記得，聽到故宮退休的唐老師，他在故宮工作二十幾年了，做到退休，他退休之後，有時候我們去故宮參觀這些國畫，他就發心當義工，來給我們義務的講解。他講得很精闢，也分析得很透徹，對每一幅字畫，這是他的專業。曾經有欣賞到一幅畫，我們真的是外行看熱鬧，內行看門道，看到故宮每一年國際上，自己國家的人、外國人去參觀的不曉得有多少，旅行團一團一團的，但是我們去看，那些大部分看熱鬧的多，看門道的很少。所以我們也得到這個方便，唐老師願意為我們介紹，我們人不多，講的大家都聽得到。有一幅畫就是一個童子，也是侍者，他老師是一個醫生，那個醫生有客人來找他，然後跟客人對話。跟客人對話，肯定請教一些醫學上治療方面的問題，那個童子他就站在旁邊聽。就是我們現在講學徒，以前中醫，包括國術館都是學徒制的，從小就去學習。從小學習，耳濡目染，每一天看，看看師父怎麼開藥方，他怎麼去診斷病情，下什麼藥，他講的話，問診等等的，他專注在聽。後來時間久了，他也成為醫生，</w:t>
      </w:r>
      <w:r>
        <w:t>他這樣見習久了，師父的這些經驗他就學去了，後來他也成了一個很好的醫生。他就跟我們講這幅畫，他說你看這個童子在旁邊聽，將來他就是很好的醫生。另外一幅畫，一個讀書人，也是一個客人來，在談話、在對話，但是那個童子就跟那個不一樣，那個是在那邊煮開水、泡茶，在那邊打瞌睡，他的師父跟人家在對話，他什麼也沒聽到，他就什麼都學不到。</w:t>
      </w:r>
      <w:r>
        <w:t xml:space="preserve"> </w:t>
      </w:r>
    </w:p>
    <w:p w14:paraId="435276C5" w14:textId="77777777" w:rsidR="001A06FC" w:rsidRDefault="001A06FC">
      <w:pPr>
        <w:pStyle w:val="a3"/>
      </w:pPr>
      <w:r>
        <w:t xml:space="preserve">　　所以過去實在講，我在華藏圖書館那個時候沒有人，什麼工作都要做，包括侍者的工作我也要擔任。師父如果有客人來，我總是要站在旁邊侍候，。客人如果有問話，或者我們師父對客人有講什麼話，我站在旁邊就會仔細聽。我會覺得這個很重要，不能錯過這個機會，有一些開示，我們師父平常在講經當中不一定有講到，有時候都是客人單獨來拜訪，講了一些我們平常在聽經的時候沒聽到的，所以我都會很專注，注意去聽這個，這樣我們自己就會精進。這個具念心，念念不忘。</w:t>
      </w:r>
      <w:r>
        <w:t xml:space="preserve"> </w:t>
      </w:r>
    </w:p>
    <w:p w14:paraId="4DA347F8" w14:textId="77777777" w:rsidR="001A06FC" w:rsidRDefault="001A06FC">
      <w:pPr>
        <w:pStyle w:val="a3"/>
      </w:pPr>
      <w:r>
        <w:t xml:space="preserve">　　六、『心不驕慢』，你的心不能驕傲，態度不能傲慢。目無尊長，那你學不到東西，不能驕慢心。瞧不起師父，你怎麼會成就？七、『能成定意』，就是能夠成就自己的定心，要有定力。什麼叫定力？要不能心浮氣躁，奉事師長不能心浮氣躁。我們招待客人，有時候都超過吃飯時間，那我們還是恭恭敬敬在那邊等，等著客人。有一次我們跟師父上人等韓館長，她去辦事，那個時候民生大樓很多問題，我們所有的人坐在餐桌整整等了一個半小時，十二點等到一點半，館長事情談好起來再吃。我們師父坐在那裡，定下來，我們心也定下來。這個也是我們學習的，「能成定意」，要定得住，要沉得住氣，不能心浮氣躁。八、『具足聞智』，「具足聞智」就是我剛才講的，你要去聽聞、見聞，聽聽師父在跟人家講什麼，這是很好的一個學習機會，機會教育，不要錯過了。如果你都沒有去注意聽，自己在旁邊打妄想，那你什麼都學不到。這個非常非常重要。</w:t>
      </w:r>
      <w:r>
        <w:t xml:space="preserve"> </w:t>
      </w:r>
    </w:p>
    <w:p w14:paraId="0C0CDE39" w14:textId="77777777" w:rsidR="001A06FC" w:rsidRDefault="001A06FC">
      <w:pPr>
        <w:pStyle w:val="a3"/>
      </w:pPr>
      <w:r>
        <w:t xml:space="preserve">　　好，這一條我們就學習到這裡，我們今天時間到了，下面我們明天再繼續來學習。祝大家福慧增長，法喜充滿。阿彌陀佛！　　</w:t>
      </w:r>
    </w:p>
    <w:sectPr w:rsidR="001A06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B937" w14:textId="77777777" w:rsidR="001A06FC" w:rsidRDefault="001A06FC" w:rsidP="007033D2">
      <w:r>
        <w:separator/>
      </w:r>
    </w:p>
  </w:endnote>
  <w:endnote w:type="continuationSeparator" w:id="0">
    <w:p w14:paraId="6F3A8DCA" w14:textId="77777777" w:rsidR="001A06FC" w:rsidRDefault="001A06FC" w:rsidP="00703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DB43" w14:textId="77777777" w:rsidR="001A06FC" w:rsidRDefault="001A06FC" w:rsidP="007033D2">
      <w:r>
        <w:separator/>
      </w:r>
    </w:p>
  </w:footnote>
  <w:footnote w:type="continuationSeparator" w:id="0">
    <w:p w14:paraId="4D419D75" w14:textId="77777777" w:rsidR="001A06FC" w:rsidRDefault="001A06FC" w:rsidP="007033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D2"/>
    <w:rsid w:val="001A06FC"/>
    <w:rsid w:val="007033D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093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3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3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3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3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1141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