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3C05" w14:textId="77777777" w:rsidR="001343AB" w:rsidRDefault="001343AB">
      <w:r>
        <w:t>淨宗同學修行守則</w:t>
      </w:r>
      <w:r>
        <w:t>—</w:t>
      </w:r>
      <w:r>
        <w:t xml:space="preserve">常禮舉要　　悟道法師主講　　（第四十五集）　　</w:t>
      </w:r>
      <w:r>
        <w:t>2021/7/8</w:t>
      </w:r>
      <w:r>
        <w:t xml:space="preserve">　　台灣台北靈巖山寺雙溪小築　　檔名：</w:t>
      </w:r>
      <w:r>
        <w:t xml:space="preserve">WD13-005-0045 </w:t>
      </w:r>
    </w:p>
    <w:p w14:paraId="2E074B5B" w14:textId="77777777" w:rsidR="001343AB" w:rsidRDefault="001343AB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第七十六頁。我們昨天剛圓滿《淨宗同學修行守則．律要節錄》，也就是《沙彌律儀要略增註》的節錄，這個「節錄」是我們淨老和尚早年在美國（當時剛剛在美國、加拿大成立淨宗學會不久）那個時候節錄的。當時節錄了兩篇，就是「律要節錄」，《沙彌律儀要略增註》節錄出來，上卷七十一條，下卷七十條；再來就是過去台中蓮社李炳南老居士他編的《常禮舉要》。最早《淨宗同學修行守則》只有這兩篇東西，後來又加了《無量壽經》、《發起菩薩殊勝志樂經》的節要。後來又加一些，現在大家看到這個小冊子，《淨宗同學修行守則》的前面有加了這兩部經。原來最早只有「律要節錄」跟「常禮舉要」，大家如果看到我們早期印的《淨宗同學修行守則》，只有這兩樣東西。這兩樣東西也是我們淨老和尚一直以來都在提倡的，很早了，可以說這三、四十年都常常在提倡。</w:t>
      </w:r>
      <w:r>
        <w:t xml:space="preserve"> </w:t>
      </w:r>
    </w:p>
    <w:p w14:paraId="68E2BD18" w14:textId="77777777" w:rsidR="001343AB" w:rsidRDefault="001343AB">
      <w:pPr>
        <w:pStyle w:val="a3"/>
      </w:pPr>
      <w:r>
        <w:t xml:space="preserve">　　前面我們剛學習過一遍的「律要節錄」，這是講佛法，就是出世間法。《沙彌律儀》，沙彌十戒、二十四門威儀，這是出世間法；《常禮舉要》是講世間的常禮，就是世間法。一個出世法，一個世法，就是出世間法跟世間法。出世間法叫戒，戒是幫助我們出離六道生死輪迴，所以稱為出世間法。所以戒，它是屬於出世間法，幫助我們出離六道生死輪迴之法，稱為出世間法。《常禮舉要》教我們在六道裡面人道（我們現在是在人道）做人處世的禮節，這叫世間法。我記得我剛出家那一年，民國七十三年，一九八四年，那個時候我在台北市杭州南路佛陀教育基金會剃度。那個時候，我們師父上人請日常法師住在基金會教學，主要請他教戒律。所以我一剃度，我們師父上人就叫我跟他學戒律。我剃度第二天，師父就私下跟我講，現在你跟日常法師學戒律，這是出世間法，這個當然出家人必須要學的，但是如果要弘法利生，不但要通出世間法，世間法也要通達。世間法就是禮，禮主要是講人情世故，這個也要通達。</w:t>
      </w:r>
      <w:r>
        <w:t xml:space="preserve"> </w:t>
      </w:r>
    </w:p>
    <w:p w14:paraId="5D7D3628" w14:textId="77777777" w:rsidR="001343AB" w:rsidRDefault="001343AB">
      <w:pPr>
        <w:pStyle w:val="a3"/>
      </w:pPr>
      <w:r>
        <w:t xml:space="preserve">　　所以師父他老人家跟我講，如果你只通出世間法，不通世間法，你就沒有辦法弘法利生，對世間這些人情世故都不懂，要弘法利生就會有障礙。所以出家人要弘法利生，必須通達出世間法，也要通達世間法。就如同六祖講的，「佛法在世間，不離世間覺」。實際上世間法通達了，你在世間法覺悟了，世間法就是佛法，沒有世間法哪裡會有出世間法？這個道理我們要深深的去體會。在世間法裡面，你覺悟了，那你就超越世間，叫出世間法。你迷在這個世間法裡面，不覺悟，那就變成世間法。所以六祖才講，「佛法在世間，不離世間覺」，這句話我們要注意世間覺，覺那個字，覺悟了。你在這個世間，你真正覺悟了，什麼叫覺悟？我們淨老和尚常講「看破了」，看破就是要覺悟。你看清楚世間法的事實真相，這叫看破、叫覺悟，覺悟之後才肯放下。放下，你就超越世間，在世間超越世間了，就叫出世間法。</w:t>
      </w:r>
      <w:r>
        <w:t xml:space="preserve"> </w:t>
      </w:r>
    </w:p>
    <w:p w14:paraId="279380B6" w14:textId="77777777" w:rsidR="001343AB" w:rsidRDefault="001343AB">
      <w:pPr>
        <w:pStyle w:val="a3"/>
      </w:pPr>
      <w:r>
        <w:t xml:space="preserve">　　所以這個世出世法，實在講是一不是二，佛法講不二門，是一不是二。這個道理我們也不難體會，你沒有世間法，你講一個出世間法就沒有意義了。所以世出世法，實在講它是一不是二，一樁事情。關鍵在哪裡？覺跟迷。中峰國師在《三時繫念》也講得很清楚，就是你覺跟迷的不同，所以關鍵在這個上面。我們首先對這個有個概念，我們就覺得這個我們有必要來學習了。不然現在有很多學佛的人，特別出家人，就覺得我們學佛了，出家何必學這些，這是世間的東西。實在講，我們天天早課都在</w:t>
      </w:r>
      <w:r>
        <w:lastRenderedPageBreak/>
        <w:t>念《無量壽經》，《無量壽經》有沒有講世間的理？有，佛不是講得很清楚嗎？在三十三品到三十七品，這當中就講這些。你看《無量壽經》佛講得很清楚，現在這個五濁惡世的人，「魯扈抵突，不識人情，無義無禮，不可諫曉」。不識人情，就是他不知道人情世故，不懂禮。無義無禮就是沒有禮，也不懂什麼道德仁義禮，無就是沒有。我們現在這個末法時期，五濁惡世的確沒有。</w:t>
      </w:r>
      <w:r>
        <w:t xml:space="preserve"> </w:t>
      </w:r>
    </w:p>
    <w:p w14:paraId="60BD9A56" w14:textId="77777777" w:rsidR="001343AB" w:rsidRDefault="001343AB">
      <w:pPr>
        <w:pStyle w:val="a3"/>
      </w:pPr>
      <w:r>
        <w:t xml:space="preserve">　　我們淨老和尚常常講，我們的中國傳統文化斷了已經一百年了，從小沒人教。我們父親輩的沒人教、祖父輩的沒人教，大概曾祖父那一代還有，這個三代下來一百多年沒人教，沒人教就不懂，沒有學就不懂，不懂禮，什麼叫禮不知道，到了老死也不懂。從小沒有學，家庭，父母沒有教，家教沒有；在學校，現代的學校也沒有教這個，全世界的學校沒有這個功課；在社會上也沒有，國家也沒有，統統沒有。所以現在這個時代就是《無量壽經》講的「無義無禮」。人無義無理，他表現的是什麼？就是魯扈抵突。魯是粗魯、魯莽；扈就跋扈。抵就跟人家常常牴觸；突是衝突，牴觸、衝突。不識人情，無義無禮，不懂人情世故，現在就是這樣。佛給我們講這些話幹什麼？就是告訴我們是這樣，我們現在這個時代是這樣。我們接觸佛法，接觸到《無量壽經》，佛這樣跟我們講，我們該怎麼辦？要學習，亡羊補牢，補習這個功課。</w:t>
      </w:r>
      <w:r>
        <w:t xml:space="preserve"> </w:t>
      </w:r>
    </w:p>
    <w:p w14:paraId="64D6B560" w14:textId="77777777" w:rsidR="001343AB" w:rsidRDefault="001343AB">
      <w:pPr>
        <w:pStyle w:val="a3"/>
      </w:pPr>
      <w:r>
        <w:t xml:space="preserve">　　所以我們淨老和尚晚年，這二十年來極力的提倡中國傳統文化，倫理道德因果教育。所以提倡《弟子規》、《感應篇》、《十善業道經》這三個根，稱為儒釋道三根，這真的是根中之根。一部《弟子規》講倫理道德，一部《感應篇》講因果，《十善業道經》，世出世間因果基礎都在十善業。我們淨老和尚提出這三個根，這三個根是基本，每個根還有補充教材。當然出家人要再加一個，除了這三個根，我們淨老和尚加一個《沙彌律儀要略增註》，加上這個，出家眾多一個根。前面這三個根是基本的，這三個根每一個根它還有相關的典籍，互相輔助。比如說《弟子規》，大家現在很多人發心在讀誦、在學習。《弟子規》講什麼？倫理道德的觀念，倫理就是教我們認識人與人之間的關係；道德就是是非善惡、真妄邪正的一個標準，所謂道德觀念，倫理道德。相關的典籍，在儒家講，我們現在看到雪廬老人編的《常禮舉要》，我們看看《常禮舉要》，這個就輔助《弟子規》。為什麼說《常禮舉要》輔助《弟子規》？因為《常禮舉要》就跟佛法的戒一樣，戒它有一條一條給你列出來，你看沙彌十戒、二十四門威儀，一條一條很具體的給你列出來，你怎麼去做。如果沒有具體的一個規矩，實在講我們不曉得從哪裡做起，要怎麼做不知道，所以這部《常禮</w:t>
      </w:r>
      <w:r>
        <w:t>舉要》也輔助《弟子規》。</w:t>
      </w:r>
      <w:r>
        <w:t xml:space="preserve"> </w:t>
      </w:r>
    </w:p>
    <w:p w14:paraId="1BF8FF71" w14:textId="77777777" w:rsidR="001343AB" w:rsidRDefault="001343AB">
      <w:pPr>
        <w:pStyle w:val="a3"/>
      </w:pPr>
      <w:r>
        <w:t xml:space="preserve">　　另外雪廬老人也講過《論語講記》，一部《論語》也是講倫理道德的，如果再廣就是《禮記》，這些延申出來典籍就很多。但是我們現在加上《常禮舉要》來輔助《弟子規》，等於是一個補充說明，說明我們怎麼具體在生活當中，待人處事接物怎麼去做，這就很實用了。李老師非常慈悲，為了末法這些學人編了這個東西。不然《禮記》叫我們去看，我們也看不懂。李老師編得很淺顯，但是實際上我們懂不懂？我們還是不懂，要學習。所以我們淨老和尚這麼多年推廣，這二十年來極力推廣中國傳統文化，主要看到現代人學佛沒根基，學了一輩子很難有成就，念佛功夫也不得力，參禪也不會開悟，學教也不能大開圓解，戒律也學不好，關鍵沒有根。所以這個根，現在扎根就很重要了。所以二ＯＯ五年我到美國、加拿大去巡迴演講，行前我就跟師父報告去那邊講什麼，我們師父當時有節錄《十善業道經》的經文，都講那個東西。勸大家修三個根，勸我們淨宗同修補習這三個根的功課，補習，以前沒有學過，現在要補習，這個非常重要。</w:t>
      </w:r>
      <w:r>
        <w:t xml:space="preserve"> </w:t>
      </w:r>
    </w:p>
    <w:p w14:paraId="3A6C442E" w14:textId="77777777" w:rsidR="001343AB" w:rsidRDefault="001343AB">
      <w:pPr>
        <w:pStyle w:val="a3"/>
      </w:pPr>
      <w:r>
        <w:lastRenderedPageBreak/>
        <w:t xml:space="preserve">　　這是我出家當年，到今年已經三十七年了，師父當時講的話我還記得非常清楚，所以我們不能忽略世間的禮。出世間的戒要重視，世間的禮也不能疏忽，你看《阿難問事佛吉凶經》講，「弘崇禮律」，弘揚推崇世間的禮，律就是出世間的戒律。你看《吉凶經》的經文就很明顯給我們指出來，禮跟律也缺一不可，可以說相輔相成、相得益彰。所以有出世間的戒，有世間的禮，就好像鳥有兩隻翅膀，才能飛得很高、飛得很遠。</w:t>
      </w:r>
      <w:r>
        <w:t xml:space="preserve"> </w:t>
      </w:r>
    </w:p>
    <w:p w14:paraId="6680600A" w14:textId="77777777" w:rsidR="001343AB" w:rsidRDefault="001343AB">
      <w:pPr>
        <w:pStyle w:val="a3"/>
      </w:pPr>
      <w:r>
        <w:t xml:space="preserve">　　這個禮我們現代的人很陌生，講到禮、聽到這個名詞就感覺很陌生，好像沒有什麼概念。我們讀《無量壽經》，天天讀，讀了我們也不知道。為什麼？我們讀誦，或者聽經、聽講，沒有進一步去思惟，沒有深入的去探討，也就不知道怎麼修。所以我們前面，「律要節錄」講聞思修，這個也缺一不可。你聽聞、見聞，就是接觸了，你自己看書，見聞；你聽講，聽聞。但是聞了之後你要思，思惟其義，這個什麼道理，我們有沒有真聽懂？有沒有真看懂？有沒有真正理解它的義理？要深入去思惟，聞了之後要去思，思惟其義，也就是說要解義，要正確的去理解經典的義理，理解之後要去落實。有解無行，說食數寶。如果只有解，你不在生活當中去做，孔老夫子講「學而時習之」，什麼叫學而時習之？學了之後，你要去時習。我們現在的話講實習，你要做個醫生，不是說你學校讀書讀出來，畢業證書拿到你就能當醫生了，你要到醫院去實習，還要實習很久，要去見習、要實習。不是說你書讀一讀，考試通過了，你就會了，不是，不會，要實習，那只是理論、方法，你要實際上，在事相上去實習。</w:t>
      </w:r>
      <w:r>
        <w:t xml:space="preserve"> </w:t>
      </w:r>
    </w:p>
    <w:p w14:paraId="65F15CD6" w14:textId="77777777" w:rsidR="001343AB" w:rsidRDefault="001343AB">
      <w:pPr>
        <w:pStyle w:val="a3"/>
      </w:pPr>
      <w:r>
        <w:t xml:space="preserve">　　實習之後，你才會有心得，你才會有經驗。如果你學了，你不去實習那也落空了，讀到最後變書呆子，嘴巴講了一套道理，一樁事情也不會辦，李老師講叫書呆子。你《四庫全書》都讀了也是書呆子，為什麼？一樁事情都不會辦，那不是書呆子是什麼？那就是學，沒有習。就像佛法一樣，你聞、思，你沒有修，沒有修習、沒有修學就得不到受用。所以我們學一樣東西，都是聞思修缺一不可。這個跟信願行一樣，如鼎三足，缺一不可。我們聽聞，學了《常禮舉要》，我們有沒有去思惟這個道理、方法？有沒有照這樣在生活當中來做、來實習？如果沒有，那等於零。這個非常重要！</w:t>
      </w:r>
      <w:r>
        <w:t xml:space="preserve"> </w:t>
      </w:r>
    </w:p>
    <w:p w14:paraId="77836B96" w14:textId="77777777" w:rsidR="001343AB" w:rsidRDefault="001343AB">
      <w:pPr>
        <w:pStyle w:val="a3"/>
      </w:pPr>
      <w:r>
        <w:t xml:space="preserve">　　我們在還沒有正式講《常禮舉要》之前，李老師他有個緣起。《常禮舉要》，徐醒民老居士，徐老教授（徐老居士）他也有講，這個我們華藏淨宗學會有印出來流通，對一般人看這個比較容易看得懂。過去早年，李老師在台中也有講《常禮舉要講錄》，李老師講得比較有深度，一般初學的比較不懂。徐老居士的《講記》，我們華藏印不少出來流通。我有請台北寄一些上來，我們這邊的同修大家可以有空看看，自己看。今天根據雪廬老人講的《講錄》來跟大家分享。這個《講錄》兩年前我也在微信上跟同修分享，只有錄音。後來有同學幫我打字幕，現在有字幕、有錄音，沒有錄像，因為當時只有錄音，沒有錄像。今天我們在這個地方是有錄像，我們再重新來學習，也可以利用這個機會來溫故知新。所以首先跟大家做一個報告。下面我就簡單把雪廬老人這個緣起，這個緣起在我們一般流通本，《淨宗同學修行守則》這一本是沒有。大家要看，下面流通處有個比較大本的，給小朋友看的，有注音的《常禮舉要》，它的前面就有這篇緣起，大家需要就可以請去看。</w:t>
      </w:r>
      <w:r>
        <w:t xml:space="preserve"> </w:t>
      </w:r>
    </w:p>
    <w:p w14:paraId="07C33E46" w14:textId="77777777" w:rsidR="001343AB" w:rsidRDefault="001343AB">
      <w:pPr>
        <w:pStyle w:val="a3"/>
      </w:pPr>
      <w:r>
        <w:t xml:space="preserve">　　好，我就把雪廬老人的緣起的文，念一念，跟大家分享分享。「緣起：禮節這件事，在人群中，是絕不能少的；就是極野蠻的民族，亦有他們的一套禮節。人與人交通感情，事與事維持秩序，國與國保持常態，皆是禮節從中周旋的力量。」這是第一段。這一段就是講禮節它的重要，不可缺少的。不管哪一個國家，再野蠻的民族也有他們的一套。人不是獨居的，是群居的動物，群就大眾，大家住在一起，是群居的動物。群居，你看這個當中，大家住在一起要不要有個秩序？人與人之間要不要往來？一定要；國與國要不要往來？往來當中就需要這個禮，這是不能缺少的。好像我們生活一樣，你每天都要吃飯，你一天不吃都不行，生活當中不可缺少的。</w:t>
      </w:r>
      <w:r>
        <w:t xml:space="preserve"> </w:t>
      </w:r>
    </w:p>
    <w:p w14:paraId="6838C2BE" w14:textId="77777777" w:rsidR="001343AB" w:rsidRDefault="001343AB">
      <w:pPr>
        <w:pStyle w:val="a3"/>
      </w:pPr>
      <w:r>
        <w:t xml:space="preserve">　　「自從一般人，不察實際，好奇務怪，起來反對禮教，硬說禮教是吃人的猛獸，主張把他打倒以後，大家就對禮節，存了輕視的心理，自己不去做，也不肯再去教導子弟。這個問題，並不簡單，絕不是中國人單獨的問題。行得通，行不通，卻也不敢斷定了！但是現在還是行不通。」這一段雪廬老人講，自從一般人，不察實際，他沒有去觀察實際的情況，喜歡新鮮，好奇務怪，起來反對禮教。反對禮教是民國年間五四運動，五四運動是什麼口號？打倒孔家店，推翻禮教。雪廬老人講了，當時那個事件他也清楚，他說五四運動，原本它是愛國運動，後來變質了，變成打倒孔家店，推翻禮教。硬說就是強詞奪理，不講理，不講理就是說禮教是吃人的猛獸。不但講，還電影演出來批評反對，好像聖人定這個禮來束縛大家，大家不得自由，要把它打倒。對這個禮，講的都是負面的批評反對，批評反對的人多了，常常講，大家對這個禮節心理當然就輕視，就不會去重視了。自己當然也不會去這麼做，也不肯再教自己的子弟、學生去做，就像《無量壽經》講的，「無義無禮」。這個問題，李老師講並不簡單，不是說你想要打倒就能打倒，也絕對不是中國人單獨的問題。到底行得通，行不通，也不敢斷定。但是到目前為止，還是行不通。</w:t>
      </w:r>
      <w:r>
        <w:t xml:space="preserve"> </w:t>
      </w:r>
    </w:p>
    <w:p w14:paraId="6493DF85" w14:textId="77777777" w:rsidR="001343AB" w:rsidRDefault="001343AB">
      <w:pPr>
        <w:pStyle w:val="a3"/>
      </w:pPr>
      <w:r>
        <w:t xml:space="preserve">　　為什麼行不通？下面這段就講了，「請看今天客來了，明天訪客去，這裡來饋贈，那裡請聚餐，東街慶弔，西街開會。仔細一考查，還是把那些禮節，一套跟著一套的排演。有人說這些事沒有學過，誰能曉得。」這一段，雪廬老人就指出來了，你現在要推翻禮教，不要這個禮，實際上行得通，行不通？到目前還是行不通。為什麼行不通？他舉出實際行不通的例子出來。你看現在有沒有訪客？贈送禮物有沒有？有，那就是禮，請吃飯、聚餐。『東街慶弔』，「慶」是喜事，「弔」是喪事，這個都還有。『開會』，整個在社會上，生活一些活動，仔細去看看，還是把以前那套禮節，一套一套搬出來。有些人說沒有學過，誰知道？碰到事情了，他就要去這麼做了。</w:t>
      </w:r>
      <w:r>
        <w:t xml:space="preserve"> </w:t>
      </w:r>
    </w:p>
    <w:p w14:paraId="17F2CBC2" w14:textId="77777777" w:rsidR="001343AB" w:rsidRDefault="001343AB">
      <w:pPr>
        <w:pStyle w:val="a3"/>
      </w:pPr>
      <w:r>
        <w:t xml:space="preserve">　　「哪怕你不曉得，你只管不去做，過後請去聽吧！七言八語，訕笑譏誚，絲毫不客氣的，都發表出來了。什麼某人豈有此理，未曾受過教育、沒有常識、粗卑不堪、不近人情、沒見過場面、真討厭、極可笑、遠著他、少來往，一連串的這些名詞，就都給你加在頭上。你的前途，一切一切，也怕因此受到影響！」這一段就是哪怕你說我不懂、我不曉得，到時候你碰到這些事情，你只要不去這麼做，你說我不需要跟人家什麼禮，我不去做。好，那你不去做，後面你就去聽聽吧！什麼話都出來了，訕笑譏誚都出來了。訕謗、笑話、譏諷、諷刺，什麼都出來了，絲毫就不客氣，都發表出來了。什麼某人豈有此理，未曾受過教育、沒有常識、粗卑不堪、不近人情、沒見過世面、讓人討厭，笑話他，對他敬而遠之，不跟他往來，這些話統統出來了，都加在你的頭上，你的前途，一切一切都會受到很大的影響。現在人沒有學，他不知道。不懂禮的人，不代表他心不好，他心很好，他不懂人情世故，就讓人討厭。</w:t>
      </w:r>
      <w:r>
        <w:t xml:space="preserve"> </w:t>
      </w:r>
    </w:p>
    <w:p w14:paraId="587F8E2B" w14:textId="77777777" w:rsidR="001343AB" w:rsidRDefault="001343AB">
      <w:pPr>
        <w:pStyle w:val="a3"/>
      </w:pPr>
      <w:r>
        <w:t xml:space="preserve">　　所以，過去我們淨老和尚在講席當中也常常提到，李老師講學這個禮，學了基本上就是你走到哪裡，人家不討厭你。這是學禮基本的一個目標，走到哪裡，起碼人家不討厭你，歡迎你。如果一個人走到哪裡，人家都怕他、都討厭他，這個人我看他就走投無路了。為什麼？他不懂禮。不懂禮，不代表他心不好，這個大家要知道，他可能很發心，很好，但是他不懂，不懂會造成別人的困擾；造成別人的困擾，當然大家就不歡迎他了，好像你給人家找麻煩。所以這個要學。</w:t>
      </w:r>
      <w:r>
        <w:t xml:space="preserve"> </w:t>
      </w:r>
    </w:p>
    <w:p w14:paraId="307DE668" w14:textId="77777777" w:rsidR="001343AB" w:rsidRDefault="001343AB">
      <w:pPr>
        <w:pStyle w:val="a3"/>
      </w:pPr>
      <w:r>
        <w:t xml:space="preserve">　　「再看那些反對禮教的人，見了比他地位高的人，他也是脫帽鞠躬；見了外國人，也是去拉手；不經通報，你直跑進他的房裡去，他也是不高興；他送你東西，你不說謝謝，他也是不痛快。這真矛盾，為什麼他嘴裡反對禮教，他還去拘泥這些形跡呢？可見他們是空倡怪論，自己也不能實行，專去欺騙他人，尤其是欺騙天真爛漫的青年人。深刻一點說，簡直是損害青年人的社會事業發展！」這個問題就嚴重了。李老師也舉出來，當年在反對禮教的這些人，他看到比他地位高的人，他也是脫帽鞠躬。他沒有學，他不是反對禮教嗎？為什麼看到那個高官來了，他很自然的就會向他鞠個躬？見到外國人，也會去拉拉手。這個你說不要，不要怎麼要有這些動作？不經過通報，你沒有跟他講一聲，你就衝到他房間，他也是不高興，「你為什麼沒有跟我講，就衝來我的房間？」反對禮教，不是應該說沒事沒事；還是有事，不高興。他送你東西，你沒有跟他說謝謝，「這個人怎麼這樣？」反對禮教的人，他也覺得怪怪，他也是心裡不痛快。這個就很矛盾，為什麼嘴裡一天到晚要反對禮教，還要去在乎這些？可見得這些提倡反對的人都是空倡怪論，自己做不到。自己做不到，專門去騙人，這就很沒良心，特別騙那些天真爛漫的年輕人，年輕人好騙。騙年輕人什</w:t>
      </w:r>
      <w:r>
        <w:t>麼？主要就是會影響年輕人將來他事業的發展，他的前途受到障礙。套一句佛法來講，你提倡的人要不要背因果？</w:t>
      </w:r>
      <w:r>
        <w:t xml:space="preserve"> </w:t>
      </w:r>
    </w:p>
    <w:p w14:paraId="68FCF500" w14:textId="77777777" w:rsidR="001343AB" w:rsidRDefault="001343AB">
      <w:pPr>
        <w:pStyle w:val="a3"/>
      </w:pPr>
      <w:r>
        <w:t xml:space="preserve">　　最後一段講：「我是在社會裡碰過壁的人，也是吃過無限虧的人。知道沒有禮節，萬事行不通。我深恐青年同胞，不懂禮節，也免不了到處碰壁吃虧，特意檢出通常用的幾條來，貢獻給大家，做個參考。要知禮節是不妨人的美德，是恭敬人的善行，也是自己一種光榮的徽章，是必要通達的！」你懂禮的人，你走到哪裡人家尊敬你、歡迎你；不懂禮，人家就討厭你，可見這個很重要。所以雪廬老人講，他也是社會上碰過壁、吃過虧。這講禮的重要。現代的人無義無禮，《無量壽經》講，「無義無禮」。現在人，人與人之間，你說住在一起，兩個人住在一起都不行，都要打架。為什麼？不懂禮，不懂人情世故，不懂怎麼做人。現在很多人很會做事，但是他不會做人，到處得罪人、到處令人討厭，你再會做事，也是前途有限。所以做人做事都要，缺一不可。所以必須要通達，要學習。所以淨老和尚勸我們淨宗同學要補習這個功課，不能不補習。不補習，實在講我們學佛有障礙，念佛也有障礙，甚至往生都有障礙，這個關鍵很大。</w:t>
      </w:r>
      <w:r>
        <w:t xml:space="preserve"> </w:t>
      </w:r>
    </w:p>
    <w:p w14:paraId="4B4FFD4E" w14:textId="77777777" w:rsidR="001343AB" w:rsidRDefault="001343AB">
      <w:pPr>
        <w:pStyle w:val="a3"/>
      </w:pPr>
      <w:r>
        <w:t xml:space="preserve">　　好，雪廬老人的「緣起」，我們就學習到這裡。下面，我們就進入本文，《常禮舉要．居家》。禮也就是佛家講的戒。禮節，就是有個規矩、規範。第一個是「居家」。我們看這一條，這個就跟戒條一樣，像《沙彌律儀要略》一條一條的，有條文的。</w:t>
      </w:r>
      <w:r>
        <w:t xml:space="preserve"> </w:t>
      </w:r>
    </w:p>
    <w:p w14:paraId="56B58049" w14:textId="77777777" w:rsidR="001343AB" w:rsidRDefault="001343AB">
      <w:pPr>
        <w:pStyle w:val="a3"/>
      </w:pPr>
      <w:r>
        <w:t xml:space="preserve">　　【居家】</w:t>
      </w:r>
      <w:r>
        <w:t xml:space="preserve"> </w:t>
      </w:r>
    </w:p>
    <w:p w14:paraId="0C076064" w14:textId="77777777" w:rsidR="001343AB" w:rsidRDefault="001343AB">
      <w:pPr>
        <w:pStyle w:val="a3"/>
      </w:pPr>
      <w:r>
        <w:t xml:space="preserve">　　【一、為人子不晏起，衣被自己整理，晨昏必定省。】</w:t>
      </w:r>
      <w:r>
        <w:t xml:space="preserve"> </w:t>
      </w:r>
    </w:p>
    <w:p w14:paraId="12099713" w14:textId="77777777" w:rsidR="001343AB" w:rsidRDefault="001343AB">
      <w:pPr>
        <w:pStyle w:val="a3"/>
      </w:pPr>
      <w:r>
        <w:t xml:space="preserve">　　這一條我們看了消文釋義。第一條，『為人子』，你做一個子女、子弟，晚輩；『不晏起』，就是不能晚起，不能比長輩晚起來，父母都起來了，他還在睡大覺，這是不可以，這個《弟子規》也有講。『衣被自己整理』，現在會整理衣被的不多，小孩子父母沒教，所以一起床，整個房間亂七八糟的，亂丟。所以要教，整理衣服、被子。在大陸，雲南大理向小莉，向館長她們辦幼兒園教小孩，教得非常好，教他刷牙、教他摺棉被，甚至教他煮菜、打掃、擦地板、整理衣服棉被，那個都有錄影帶，大家可以看。我們一個大人，直到老了，都快死了，也還不會整理自己的衣服棉被，那就要很慚愧了。</w:t>
      </w:r>
      <w:r>
        <w:t xml:space="preserve"> </w:t>
      </w:r>
    </w:p>
    <w:p w14:paraId="14F576F7" w14:textId="77777777" w:rsidR="001343AB" w:rsidRDefault="001343AB">
      <w:pPr>
        <w:pStyle w:val="a3"/>
      </w:pPr>
      <w:r>
        <w:t xml:space="preserve">　　『晨昏必定省』，「定省」就是一定要去問候，這叫晨昏必定省。我們看雪廬老人他的講解，「一個人要不妨礙人，自己得有團隊精神，自己能振作、能控制。早晨誰不願意多睡幾個鐘頭？不晏起，是指一定的鐘點就得起來。我到這裡多少年了，春夏秋冬我都自己整理被子帳子」。雪廬老人在台中他都自己整理，自己煮飯，自己照顧自己，他九十五歲才有兩個人去照顧他。這是值得我們效法學習的，年輕人不能睡得過頭了。「以前家裡有人，我還是自己整理，我來到這裡也是一樣，可是現在老了，疊棉被就很費事了。所以說衣被自己整理，到軍隊還是教你這樣。」以前在家裡，就在他的老家山東有家人，但是他還是自己整理。到台灣來，他還是一樣。但是他講《常禮舉要》那個時候年紀很大了，都九十出頭了，當然就比較費事了，年紀老了。</w:t>
      </w:r>
      <w:r>
        <w:t xml:space="preserve"> </w:t>
      </w:r>
    </w:p>
    <w:p w14:paraId="27E1AB03" w14:textId="77777777" w:rsidR="001343AB" w:rsidRDefault="001343AB">
      <w:pPr>
        <w:pStyle w:val="a3"/>
      </w:pPr>
      <w:r>
        <w:t xml:space="preserve">　　「我們到一個地處就要處理這個環境，使之井井有條、整整齊齊。我有一個毛病，譬如東西未放定位，我一看那個樣子，就必須整理才出門，我都讓這些東西有一定位次。你把這個練習成了，功課也一定能做，念佛也一定一心，也能往生，你亂七八糟，一切隨隨便便，連點整齊沒有，這能行嗎？」這個跟念佛有關係了。李老師他整理東西，要整理得井井有條，動物歸原，哪裡拿的，用完要回歸到原位。東西放一定的位子，把這個養成習慣了，那功課也一定能做，念佛也一定能達到一心，也能往生西方。如果亂七八糟，就不行。</w:t>
      </w:r>
      <w:r>
        <w:t xml:space="preserve"> </w:t>
      </w:r>
    </w:p>
    <w:p w14:paraId="176A5E4B" w14:textId="77777777" w:rsidR="001343AB" w:rsidRDefault="001343AB">
      <w:pPr>
        <w:pStyle w:val="a3"/>
      </w:pPr>
      <w:r>
        <w:t xml:space="preserve">　　「從前內地商店，商品都有一定位子，你不信可以去問老輩的人。門口寫的牌子就跟標語似的，果真是童叟無欺，就寫上大字童叟無欺！還有一個，就是物歸原處，在商店裡頭你要拿某樣東西」，從哪裡拿的就放在哪裡，要放回去原位。「假如你從這裡拿到那裡」，你沒有放回原位，你下次要找，就找不到了。「東西藏在那裡」，如果你有固定的位子，「一百年也不會消失」，它自己不會長翅膀飛到哪裡去了，就不會找不到東西，沒有這個道理。就是東西你有固定的位子就好找，如果今天放這裡、明天放那裡，常常會忘記，到時候要找，找不到了。所以放東西要有個定位。</w:t>
      </w:r>
      <w:r>
        <w:t xml:space="preserve"> </w:t>
      </w:r>
    </w:p>
    <w:p w14:paraId="66B032AB" w14:textId="77777777" w:rsidR="001343AB" w:rsidRDefault="001343AB">
      <w:pPr>
        <w:pStyle w:val="a3"/>
      </w:pPr>
      <w:r>
        <w:t xml:space="preserve">　　「為人子的起床後，整理衣被完，先見父母、早晨看父母起來了嗎？」晚上臨睡覺前，先到父母那個地方，看父母、請安問候，再回去睡覺，「這就是定省」，固定的，「日久天長就習以為常了，不必教孝啊！」什麼叫孝？這就是孝的具體表現、表達。不是一天到晚，你要孝順，那怎麼做？第一條先這麼做，孝就在其中了。你就不必特別去教他怎麼孝，就照這樣做，就是孝了。照《常禮舉要》、《弟子規》去做，就是孝了。</w:t>
      </w:r>
      <w:r>
        <w:t xml:space="preserve"> </w:t>
      </w:r>
    </w:p>
    <w:p w14:paraId="1094B8A5" w14:textId="77777777" w:rsidR="001343AB" w:rsidRDefault="001343AB">
      <w:pPr>
        <w:pStyle w:val="a3"/>
      </w:pPr>
      <w:r>
        <w:t xml:space="preserve">　　好，今天時間到了，我們就學習到這裡，下面明天再繼續學習。祝大家福慧增長，法喜充滿。阿彌陀佛！　　</w:t>
      </w:r>
    </w:p>
    <w:sectPr w:rsidR="001343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D886" w14:textId="77777777" w:rsidR="001343AB" w:rsidRDefault="001343AB" w:rsidP="00C62277">
      <w:r>
        <w:separator/>
      </w:r>
    </w:p>
  </w:endnote>
  <w:endnote w:type="continuationSeparator" w:id="0">
    <w:p w14:paraId="7F506543" w14:textId="77777777" w:rsidR="001343AB" w:rsidRDefault="001343AB" w:rsidP="00C62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ACAE" w14:textId="77777777" w:rsidR="001343AB" w:rsidRDefault="001343AB" w:rsidP="00C62277">
      <w:r>
        <w:separator/>
      </w:r>
    </w:p>
  </w:footnote>
  <w:footnote w:type="continuationSeparator" w:id="0">
    <w:p w14:paraId="0A48F8EB" w14:textId="77777777" w:rsidR="001343AB" w:rsidRDefault="001343AB" w:rsidP="00C62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77"/>
    <w:rsid w:val="001343AB"/>
    <w:rsid w:val="007931EE"/>
    <w:rsid w:val="00C6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0FD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7209</Characters>
  <Application>Microsoft Office Word</Application>
  <DocSecurity>0</DocSecurity>
  <Lines>60</Lines>
  <Paragraphs>16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