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43C32" w14:textId="77777777" w:rsidR="008058DD" w:rsidRDefault="008058DD">
      <w:r>
        <w:t>淨宗同學修行守則</w:t>
      </w:r>
      <w:r>
        <w:t>—</w:t>
      </w:r>
      <w:r>
        <w:t xml:space="preserve">訪客之禮　　悟道法師主講　　（第五十七集）　　</w:t>
      </w:r>
      <w:r>
        <w:t>2021/7/30</w:t>
      </w:r>
      <w:r>
        <w:t xml:space="preserve">　　台灣台北靈巖山寺雙溪小築　　檔名：</w:t>
      </w:r>
      <w:r>
        <w:t xml:space="preserve">WD13-005-0057 </w:t>
      </w:r>
    </w:p>
    <w:p w14:paraId="48760CED" w14:textId="77777777" w:rsidR="008058DD" w:rsidRDefault="008058DD">
      <w:pPr>
        <w:pStyle w:val="a3"/>
      </w:pPr>
      <w:r>
        <w:t xml:space="preserve">　　《淨宗同學修行守則．常禮舉要》。諸位同修，及網路前的同修，大家好。阿彌陀佛！請放掌。請大家翻開《淨宗同學修行守則》，第八十五頁，從倒數第三行：</w:t>
      </w:r>
      <w:r>
        <w:t xml:space="preserve"> </w:t>
      </w:r>
    </w:p>
    <w:p w14:paraId="73DAB3DD" w14:textId="77777777" w:rsidR="008058DD" w:rsidRDefault="008058DD">
      <w:pPr>
        <w:pStyle w:val="a3"/>
      </w:pPr>
      <w:r>
        <w:t xml:space="preserve">　　【（六）訪人】</w:t>
      </w:r>
      <w:r>
        <w:t xml:space="preserve"> </w:t>
      </w:r>
    </w:p>
    <w:p w14:paraId="28332856" w14:textId="77777777" w:rsidR="008058DD" w:rsidRDefault="008058DD">
      <w:pPr>
        <w:pStyle w:val="a3"/>
      </w:pPr>
      <w:r>
        <w:t xml:space="preserve">　　這個單元是拜訪人家。我們看第一條：</w:t>
      </w:r>
      <w:r>
        <w:t xml:space="preserve"> </w:t>
      </w:r>
    </w:p>
    <w:p w14:paraId="4D9F393E" w14:textId="77777777" w:rsidR="008058DD" w:rsidRDefault="008058DD">
      <w:pPr>
        <w:pStyle w:val="a3"/>
      </w:pPr>
      <w:r>
        <w:t xml:space="preserve">　　【一、先立外輕輕扣門，主人讓入方入。】</w:t>
      </w:r>
      <w:r>
        <w:t xml:space="preserve"> </w:t>
      </w:r>
    </w:p>
    <w:p w14:paraId="7063DCBB" w14:textId="77777777" w:rsidR="008058DD" w:rsidRDefault="008058DD">
      <w:pPr>
        <w:pStyle w:val="a3"/>
      </w:pPr>
      <w:r>
        <w:t xml:space="preserve">　　我們今天講『訪人』，就是去人家裡拜訪。『先立外輕輕扣門』，我們到人家裡去拜訪，要在外面輕輕的扣門。「輕輕」就是不能太大力。有的人扣門，他扣的力量很大、很急，讓主人聽到，以為有什麼重要的事情，發生什麼大事。敲得太急、太大，這個不適合，應該輕輕的。</w:t>
      </w:r>
      <w:r>
        <w:t xml:space="preserve"> </w:t>
      </w:r>
    </w:p>
    <w:p w14:paraId="4217F0A3" w14:textId="77777777" w:rsidR="008058DD" w:rsidRDefault="008058DD">
      <w:pPr>
        <w:pStyle w:val="a3"/>
      </w:pPr>
      <w:r>
        <w:t xml:space="preserve">　　『主人讓入方入』，主人請我們進去，我們再進去。如果沒有請我們進去，也不要自己冒然就進去。一般查水表、電表的，都會先在門口敲敲門，問有人在家嗎？問一下。「家中有人，他才進去查」，家裡面有人，查水表或者查電表的，他才會進去查。「這是應該的，不能直接上人家裡去」，不能沒有先敲門，就直接衝進去。他家裡如果是關著門，我們也不能隨便去打開。開著門，門開開的，我們也要先在外面扣門，不可以看到門是開的，我們就走進去。「他家裡發生什麼事，我們也不明白，我們只管自己個人」。所以不要冒然闖進去，人家家裡不曉得有什麼事情，這個就不可以。「總而言之，無論是關著門、開著門，都要在門口敲門，好叫人家裡的人聽見，這是一定的規矩」，讓人家知道有人來了。「敲門要輕輕的敲，不要冒冒失失。」大力的敲，這個過去我也看到過，有人敲門的確，像要把門敲破一樣，太大力了。敲得重，又敲得急，這個就很冒失，這就很失禮。</w:t>
      </w:r>
      <w:r>
        <w:t xml:space="preserve"> </w:t>
      </w:r>
    </w:p>
    <w:p w14:paraId="2B777D0D" w14:textId="77777777" w:rsidR="008058DD" w:rsidRDefault="008058DD">
      <w:pPr>
        <w:pStyle w:val="a3"/>
      </w:pPr>
      <w:r>
        <w:t xml:space="preserve">　　這一條，現在很多住家都有安電鈴，按電鈴一般也是不能按得太大力，不能按得太急。所以按了，停一下再按，按三下。有的人按電鈴拼命的按，好像什麼緊急的事情。現在大概每一戶都有安上電鈴，沒有電鈴那就用敲門。像我們看傳統住宅，或者寺院，現在住宅比較少，寺院還有，兩扇門，每一扇門都有一個鐵環，以前那個鐵環聽說是用來敲門用的，輕輕的敲。這是拜訪人第一個。</w:t>
      </w:r>
      <w:r>
        <w:t xml:space="preserve"> </w:t>
      </w:r>
    </w:p>
    <w:p w14:paraId="22051B6A" w14:textId="77777777" w:rsidR="008058DD" w:rsidRDefault="008058DD">
      <w:pPr>
        <w:pStyle w:val="a3"/>
      </w:pPr>
      <w:r>
        <w:t xml:space="preserve">　　「主人讓入方入，看見主人，就直接進入人家家中，那就很冒失」。看到主人出來就衝進去，那很冒失的。「雖然熟人常見面，也必得敲門。要是生人呢，他家裡的人出來，他不認得你，與你素不認識，一定會在門口問你：先生你貴姓？」你是要找誰，必然有這一套。所以我們去拜訪人家，我們跟主人熟悉，但是他家裡可能請了佣人，或者他家裡的人跟我們不熟，如果他家裡其他的人，或者請的佣人出來開門，當然不認識，必定先問你這些話。</w:t>
      </w:r>
      <w:r>
        <w:t xml:space="preserve"> </w:t>
      </w:r>
    </w:p>
    <w:p w14:paraId="38F9741F" w14:textId="77777777" w:rsidR="008058DD" w:rsidRDefault="008058DD">
      <w:pPr>
        <w:pStyle w:val="a3"/>
      </w:pPr>
      <w:r>
        <w:t xml:space="preserve">　　「人家問你這個，你不能說：這裡說話不方便，進去說吧！」你不能這樣講，不能這樣子的。「可以請求進去，有話可以不可以到裡邊說」，就是事先先尊重人，「先商量商量，這是禮貌」。是不是可以到裡面講？方不方便？這樣問一下。「他讓</w:t>
      </w:r>
      <w:r>
        <w:lastRenderedPageBreak/>
        <w:t>你進去，你就進去，不讓你，也不必勉強」。為什麼？大概他家裡還有他個人私人的事情，不願意叫外面的人知道。這個我們就不能勉強，人家沒有叫我們進去，我們一定要進去。</w:t>
      </w:r>
      <w:r>
        <w:t xml:space="preserve"> </w:t>
      </w:r>
    </w:p>
    <w:p w14:paraId="54E88F18" w14:textId="77777777" w:rsidR="008058DD" w:rsidRDefault="008058DD">
      <w:pPr>
        <w:pStyle w:val="a3"/>
      </w:pPr>
      <w:r>
        <w:t xml:space="preserve">　　「不論好事壞事，人家是主人，假如他家裡有什麼私事，看來了一個生人，怕走漏了祕密，不願叫你知道，我們何必多管閒事找些麻煩呢？」的確是這樣。「不讓你進去你就不進去，他可以讓你進來，你就進去。」這是我們拜訪人到人家家裡一定要守這個禮節，這是尊重人，禮節。我們再看第二：</w:t>
      </w:r>
      <w:r>
        <w:t xml:space="preserve"> </w:t>
      </w:r>
    </w:p>
    <w:p w14:paraId="78C670A5" w14:textId="77777777" w:rsidR="008058DD" w:rsidRDefault="008058DD">
      <w:pPr>
        <w:pStyle w:val="a3"/>
      </w:pPr>
      <w:r>
        <w:t xml:space="preserve">　　【二、入內有他客，主人為介紹，須一一為禮，辭出時亦如之。】</w:t>
      </w:r>
      <w:r>
        <w:t xml:space="preserve"> </w:t>
      </w:r>
    </w:p>
    <w:p w14:paraId="6FDC5D7A" w14:textId="77777777" w:rsidR="008058DD" w:rsidRDefault="008058DD">
      <w:pPr>
        <w:pStyle w:val="a3"/>
      </w:pPr>
      <w:r>
        <w:t xml:space="preserve">　　『入內有他客』，「入內是到房屋裡頭，不是在院子裡說話」。「主人或許有會客的屋子，或許沒有，他家裡若不方便也沒辦法，他約你去也得去，沒有別的房間嘛。家裡方便的，有會客室、有客廳的種種不同，他讓你上哪裡去就上哪裡去」。要尊重主人，到人家家裡，每一家的情況不一樣，有的大一點的，他有客廳、他有會客室，有的可能沒有。如果地方比較大的，他可以分開。「一看他屋裡，原有客正在談話呢，人家談話，總是人家有事情，再約你進去，當然不可以久坐。」這是講我們去拜訪人，到人家家裡去，這個主人剛好在我們前面有其他的客人在，其他客人還沒有離開，還沒有走，他們還正在談話。談話，當然總是有人家的事情，你進去看到這樣的情況，你就不可以久坐，他們的話還沒有談完。但主人讓你先進去，有一些話可能他們就不方便說了，我們去拜訪一下，寒喧一番，如果有事情，講一下就要趕快離開，不要久坐，不要坐在那裡坐了半天都不走。這是「入內有他客」。</w:t>
      </w:r>
      <w:r>
        <w:t xml:space="preserve"> </w:t>
      </w:r>
    </w:p>
    <w:p w14:paraId="73FB151E" w14:textId="77777777" w:rsidR="008058DD" w:rsidRDefault="008058DD">
      <w:pPr>
        <w:pStyle w:val="a3"/>
      </w:pPr>
      <w:r>
        <w:t xml:space="preserve">　　入內有他客，有時候客人是一批一批來的，前面的客人先來，後面的客人到。主人為介紹，「入門有他客，主人當先為之介紹」，介紹這是某某人。「主人如何介紹？是介紹剛來的這個客人？」還是介紹已經坐在客廳的客人？「這個都不一樣，你看看情形吧，這裡頭就有尊卑之別」。「禮就是不平等，講究的是老少尊卑貴賤，禮講這個，不然你要禮幹什麼？一律平等就不要禮了。」這個地方就是學問，你要介紹，主人要為客人介紹，你要先介紹前面先來的客人給後面來的客人？還是介紹後面來的客人給前面來的客人？這個就要看情況了，看客人他們的身分地位，尊卑長幼，貧富貴賤。照常禮要先介紹比較卑下的給尊貴的，先介紹年幼的給年長的。在社會上他有崇高地位的，還是社會上沒什麼地位的，比如說他有什麼樣頭銜，另一個他沒有什麼地位，你要介紹這個比較沒有地位的給這個有地位的人，這個是禮。禮是不平等，如果講一律平等，那就不用禮了。所以禮不平等，恭敬是平等的。</w:t>
      </w:r>
      <w:r>
        <w:t xml:space="preserve"> </w:t>
      </w:r>
    </w:p>
    <w:p w14:paraId="02660D39" w14:textId="77777777" w:rsidR="008058DD" w:rsidRDefault="008058DD">
      <w:pPr>
        <w:pStyle w:val="a3"/>
      </w:pPr>
      <w:r>
        <w:t xml:space="preserve">　　『須一一為禮』，「一進去人家，主人就將他介紹給坐著的這一個人」。坐著的這一個人是比較早去的，「先去的客人就算是半個主人，兩相比較，後去的這個客人就純粹是客了」。「若來的客人是陌生，你還沒問他貴姓，在哪裡住」，你還不明白，沒辦法介紹，只可以先請他坐，先介紹熟的說：「這一位是我的老朋友，姓什麼、姓什麼、某人」，只可如此了。這個是講「須一一為禮」，為禮就是要打個招呼，作個禮。一般就是先去的客人也算是半個主人，所以兩方面來比較，後面去的這個客人就純粹是客。如果這個客人是很陌生的，還不知道他姓什麼、名什麼，只可以先請他坐下來，然後介紹這位客人是某某人、某某先生，然後再請問後來的客人尊姓大名，只有這樣了。</w:t>
      </w:r>
      <w:r>
        <w:t xml:space="preserve"> </w:t>
      </w:r>
    </w:p>
    <w:p w14:paraId="2015F7C9" w14:textId="77777777" w:rsidR="008058DD" w:rsidRDefault="008058DD">
      <w:pPr>
        <w:pStyle w:val="a3"/>
      </w:pPr>
      <w:r>
        <w:lastRenderedPageBreak/>
        <w:t xml:space="preserve">　　「這位生客坐下來以後，再問他貴姓或是台甫怎麼稱呼」。這個就是陌生的客人要後面再請問他，因為先介紹比較熟悉的客人給這個陌生的客人，然後再請問這個陌生客人他尊姓大名。所以要分清楚這個，「這個都不是在一個桌子上談話」。「中國人習慣，在一個桌子談話，不認識就不能談話了，談話就冒昧，也不能問，必得這中間有個介紹人。這一介紹就可以談話了，這介紹很要緊。」這個當中需要有個介紹人才能去談，所以這個介紹就非常重要了，先介紹這個給那個客人，還是先介紹那個客人給這個客人，介紹之後才能在一起交流、談話，不然就很冒昧。</w:t>
      </w:r>
      <w:r>
        <w:t xml:space="preserve"> </w:t>
      </w:r>
    </w:p>
    <w:p w14:paraId="05CF96B8" w14:textId="77777777" w:rsidR="008058DD" w:rsidRDefault="008058DD">
      <w:pPr>
        <w:pStyle w:val="a3"/>
      </w:pPr>
      <w:r>
        <w:t xml:space="preserve">　　「不管是結婚、認識朋友，都得有個介紹，大大小小都得介紹，沒介紹素昧生平，見了面就很少話。這個事情，大家自己可去類推。如果素昧生平，連認識也沒有，連面也沒見過，就來往通信等等，這都叫做冒昧」。「古人說，我跟某人沒見過面是『素昧生平』，平素毫沒關係」，從來不認識的，連個點頭之交也沒有，初次見面。你初次見面，就好像很熟悉一樣，這叫冒昧。「交淺尚不可言深」，就是我們有交往，但是交情還很淺，你不能跟他講太深入的話。「沒交往怎麼能夠談東西呢？」沒交往你談什麼？這個不能談了。</w:t>
      </w:r>
      <w:r>
        <w:t xml:space="preserve"> </w:t>
      </w:r>
    </w:p>
    <w:p w14:paraId="07D5B9E9" w14:textId="77777777" w:rsidR="008058DD" w:rsidRDefault="008058DD">
      <w:pPr>
        <w:pStyle w:val="a3"/>
      </w:pPr>
      <w:r>
        <w:t xml:space="preserve">　　「例如有什麼文章，你做出來不論得意，或不得意，要與某人商議商議，你跟某人素昧生平，你不能把這篇文章寄了去，說：『你看我這篇文章，請你給我改一改。』你可千萬不行」，千萬不可以這樣做。「這有什麼關係呢？人家懂局的不會給你改，能改的人也不敢動手。若是遇到外行的人，一聽叫我給他改文章，好，我改，兩個不懂事的是狗咬狗，是一對不知禮的人，那就沒話講了。你的文章好還是壞，即使能改也不能動手。夠不上交情，讚歎的話也不必說。」這些都是常禮，你寫一篇文章請人家改，要看交情夠不夠。如果交情還很淺，你請人家幫你改文章，人家如果是懂局的、懂禮的人，縱然他有能力幫你改，他也不會改，因為交情還夠不上，還達不到你替他改文章那個交情。讚歎話也不必說，你不能改，那也不必去讚歎，你文章寫得很好，這個也不必講。這舉出一個例子。</w:t>
      </w:r>
      <w:r>
        <w:t xml:space="preserve"> </w:t>
      </w:r>
    </w:p>
    <w:p w14:paraId="2D49C170" w14:textId="77777777" w:rsidR="008058DD" w:rsidRDefault="008058DD">
      <w:pPr>
        <w:pStyle w:val="a3"/>
      </w:pPr>
      <w:r>
        <w:t xml:space="preserve">　　「客人可以由我主人來介紹，主人一一介紹了，雙方恭敬鞠個躬，現在是行握手禮，你得握握手。雙方經過了介紹就是朋友，當然兩個人握握手，這就算行禮了」。客人可以由主人來介紹，主人一一介紹過了，雙方就恭敬鞠躬，或是現在握手。雙方經過了介紹，就是朋友，這是算彼此行個禮了。『辭出時亦如之』，「辭出」就是要告辭。要出去了，臨走的時候，「固然跟主人得說幾句客氣話，那個剛才與你有經過介紹且握握手，臨走時不能不理他就走，也得跟他說對不起，也得有點表示」，我有點事先走了，這是人情世故啊！所以進去你要告辭，你要先離開了，向主人告辭，也要跟其他客人告辭。先給主人告辭，再向其他客人告辭，就是這些客套不能省，你不能不理。只有跟主人告辭，沒有跟其他客人告辭，這個也失禮，這個也不可以，不能不理其他的客人。</w:t>
      </w:r>
      <w:r>
        <w:t xml:space="preserve"> </w:t>
      </w:r>
    </w:p>
    <w:p w14:paraId="018EBC75" w14:textId="77777777" w:rsidR="008058DD" w:rsidRDefault="008058DD">
      <w:pPr>
        <w:pStyle w:val="a3"/>
      </w:pPr>
      <w:r>
        <w:t xml:space="preserve">　　「有人說：佛家不講人情世故」。這句話，我們在佛門當中都曾經聽說過，可能還不少，有一些人說學佛了，講什麼人情世故？人情世故是世間法，我們學的是出世間法。記得我剛出家沒幾天，家師淨老和尚就給我講一句話，出家學佛學出世間法，也要通世間法，世間法就是這裡講的常禮。所以我們淨老和尚他老人家跟我講，你要弘法利生，如果不通世間法，這個也行不通，會有障礙。這個三、四十年來我經驗，的確是這樣，應該世出世法都要融會貫通。實在講，「佛法在世間，不離世間覺」，這是六祖在《壇經》上講的。所以《阿難問事佛吉凶經》也講「弘崇禮律」，禮就是世間法，律，戒律，就是出世間法，都要弘揚，都要推崇。這裡雪廬老人講，聽到有人說，佛家不講人情世故，「佛家若不會講人情世故，那你上廟裡去，怎麼走、怎麼見誰，怎麼都有一定的呢？」你說佛家不講人情世故，那你上廟裡去，你進廟要怎麼走？那你要見誰，要怎麼見？都有一定的禮節。比如說你要見住持，或者見當家，他有個規矩，這個規矩就是什麼？就是人情世故。禮的精神就是什麼？人情世故。「不講人情世故是研究道的時候」，研究這個道，你在研究經典的道理，道是沒有人情世故。「不能拿人情世故來講道，為什麼呢？世故人情與修道不一樣，孔</w:t>
      </w:r>
      <w:r>
        <w:t>子說：『朝聞道，夕可死矣』」，早上聞到道，晚上死了都可以，要是聞到這個道就不得了了，「道不是世故人情，這個禮與道沒關係」。道是道，禮是禮，這一點我們要分清楚，那個不同、不一樣，不能混在一起。所以這裡雪廬老人特別講，佛家不講人情世故是在講道，不能拿人情世故來講道，那講不通的。禮是我們生活上，人與人相處的一個溝通管道，所以禮跟道它是兩回事情。我們再看下面這條：</w:t>
      </w:r>
      <w:r>
        <w:t xml:space="preserve"> </w:t>
      </w:r>
    </w:p>
    <w:p w14:paraId="5BE09504" w14:textId="77777777" w:rsidR="008058DD" w:rsidRDefault="008058DD">
      <w:pPr>
        <w:pStyle w:val="a3"/>
      </w:pPr>
      <w:r>
        <w:t xml:space="preserve">　　【三、入內見有他客，不可久坐；有事，須請主人另至他所述說。】</w:t>
      </w:r>
      <w:r>
        <w:t xml:space="preserve"> </w:t>
      </w:r>
    </w:p>
    <w:p w14:paraId="51C1A35A" w14:textId="77777777" w:rsidR="008058DD" w:rsidRDefault="008058DD">
      <w:pPr>
        <w:pStyle w:val="a3"/>
      </w:pPr>
      <w:r>
        <w:t xml:space="preserve">　　「編《常禮舉要》，別看有十幾條，十幾條也是有次序的。就說這三條，把第三條『入內見有客』寫成第一條，把第一條『在外頭敲門』寫成第三，行不行呢？習慣成自然，不學就會了，因見得多了！」這一段是雪廬老人講他編這個《常禮舉要》編了十幾條，十幾條它也是有個次序、有個順序，這個順序也不能顛倒，凡事有個秩序。</w:t>
      </w:r>
      <w:r>
        <w:t xml:space="preserve"> </w:t>
      </w:r>
    </w:p>
    <w:p w14:paraId="0CA4A464" w14:textId="77777777" w:rsidR="008058DD" w:rsidRDefault="008058DD">
      <w:pPr>
        <w:pStyle w:val="a3"/>
      </w:pPr>
      <w:r>
        <w:t xml:space="preserve">　　『入內見有他客，不可久坐』，「你到主人的屋裡頭，還有客人在，你進去後，不能不坐下」。看到有客人，主人請你坐，你也不能說你不坐，當然也是要坐下，但是坐不能久坐，不能坐太久。「為什麼不可以久坐？人家在那談一些要緊的事情，人家怕你知道而不敢講。你去了，在那裡坐著，人家有事，你卻先談」，把人家的事情給耽誤了。你去到人家家裡拜訪，他裡面還有比較早來的客人，早來的客人他還沒走，那你先跟主人談話，就把前面那個客人他要跟主人講的話，我們就耽誤他的時間了。前面來的客人還沒走，一般前面來的客人看到後面來的客人，他如果沒有事，他會先告辭。如果他還坐在那裡，他還沒走，可能他還有事情，跟主人還沒有講完。如果前面客人還坐在那裡，那「你得開竅，快走」，你就不要停留太久，趕快離開。「你走了，人家也好談話。」你坐在那邊，講話又不方便給你聽，那你叫人家怎麼辦？人家又不能趕你走。這個時候自己真的要開竅，見機行事。</w:t>
      </w:r>
      <w:r>
        <w:t xml:space="preserve"> </w:t>
      </w:r>
    </w:p>
    <w:p w14:paraId="23434B00" w14:textId="77777777" w:rsidR="008058DD" w:rsidRDefault="008058DD">
      <w:pPr>
        <w:pStyle w:val="a3"/>
      </w:pPr>
      <w:r>
        <w:t xml:space="preserve">　　「中國人講究察言觀色，眼色、動作都是談話。眼色是什麼？例如看看你，這些動作都有關係，這個都不懂，那有什麼法子呢！現在書呆子就這樣。」學東西要學活的，不能學呆了，看看人家眼色、人家的表情，他就是在跟你說話了，他什麼意思。如果這個都看不懂，那就沒辦法，書呆子。</w:t>
      </w:r>
      <w:r>
        <w:t xml:space="preserve"> </w:t>
      </w:r>
    </w:p>
    <w:p w14:paraId="67A0FB17" w14:textId="77777777" w:rsidR="008058DD" w:rsidRDefault="008058DD">
      <w:pPr>
        <w:pStyle w:val="a3"/>
      </w:pPr>
      <w:r>
        <w:t xml:space="preserve">　　「我常說今日之下，對你們這些念書的，有些事從前不能談，今日必須談。比如看戲，從前的學生是不許看戲，全副精神都在讀書上，閒雜的事情連小說都不許看。看小說都是偷偷看，在家裡無論幹什麼都可以，就是坐在那邊也行。要是拿出小說來看，老人家見了，就說：『看什麼書啊？』一看是小說」，就拿走了，不許你看。「看看小說還有什麼關係啊？所學的那一套，又難又沒興趣，還沒入進去，但是小說一看就進去了，對這有興趣，全部的精神都在上頭。」這一段，雪廬老人講的，以前我們也是有經驗，讀書，不好好讀書。為什麼讀書沒興趣？讀不懂，還沒有入進去；讀懂了，他就有興趣了。小說，特別以前我年輕的時候看到小說，特別是漫畫的小說，一看就懂，所以就喜歡看。大人看到就不許看，要認真讀書。</w:t>
      </w:r>
      <w:r>
        <w:t xml:space="preserve"> </w:t>
      </w:r>
    </w:p>
    <w:p w14:paraId="25CD951F" w14:textId="77777777" w:rsidR="008058DD" w:rsidRDefault="008058DD">
      <w:pPr>
        <w:pStyle w:val="a3"/>
      </w:pPr>
      <w:r>
        <w:t xml:space="preserve">　　「看戲，那更是不允許。像唱戲中的跑龍套，這個還有什麼學問啊？四個人拿著四面旗出來，在前場一站，你覺得簡單，給你拿個旗上去跑跑試試。」這是我們看京劇，看有一些地方戲也是一樣。小說不能看，戲更是不允許看。唱戲裡面跑龍套的，我們看平劇跑龍套，有四個人拿個旗子，他就跑出來了，就站在那裡。我們看起來，那個很簡單，拿個旗子跑出來就站在那裡，好像沒什麼，但是如果拿個旗子，讓我們上去跑跑看就知道了。「那個前台很小，上頭有幾十個人，刀槍劍影來回的打，看了覺得很寬」。京劇我是比較少看，也看過。以前看歌仔戲、地方戲，小時候父親都帶我們去看。的確那個舞台不是很大、很寬，看到很多人在那邊打仗，刀槍劍影，那個動作很多。我們感覺起來，那個地方好像很大、很寬，其實不大，有的幾十個人在那邊來回的打。我們上去試看看，「上去四個人就亂了」，不要說幾十個，四個人上去就亂掉了。「所以外行萬不可自作聰明」，隔行如隔山，外行不能自作聰明，就覺得自己都可以。「有一回跑龍套的沒跑熟」，就是說跑龍套要練習，要跑得很熟悉，「前面兩個分開，後頭兩個又出來，手上都拿著一面旗，有人位置站得不好，後頭大黃旗一出來，看著不對勁，趕緊給他使眼色」，使眼色就是他站的地方不</w:t>
      </w:r>
      <w:r>
        <w:t>對了。那個人也不理他這一套，拿大黃旗這個人就說：「寡人使眼你不管，唉！還得寡人把你拉。才把這傢伙給湊上，所以跑龍套咱也不行」。這是講演戲的，連跑龍套，你跑的地方不對，你就影響到後面拿大黃旗那個，你就影響到他。影響到他，他給你使眼色，站的那個人他沒感覺，所以這個拿大黃旗的就靈機一動，就是臨時變通，講出這句話來，拉到他應該站的位置，這樣才湊得上。不然他大黃旗要耍又不能耍，使眼色那個人又不懂，所以他就臨時講上這句話，這就不會讓台下的人（看戲的）看了穿幫。拿大黃旗的，他總不能說你站的不對，正式在演戲，不能這樣講，這樣講這個戲就演不下去了。那個不是在練習，正式演出，所以他變通。</w:t>
      </w:r>
      <w:r>
        <w:t xml:space="preserve"> </w:t>
      </w:r>
    </w:p>
    <w:p w14:paraId="5ADE9216" w14:textId="77777777" w:rsidR="008058DD" w:rsidRDefault="008058DD">
      <w:pPr>
        <w:pStyle w:val="a3"/>
      </w:pPr>
      <w:r>
        <w:t xml:space="preserve">　　下面講，『有事，須請主人另至他所述說』。「你進屋裡，看著有人，你有事又不願意第二個人知道，而那個人又不走，這怎麼辦呢？這也有法子，『有事，須請主人另至他所述說。』這就行了。這個言辭權變必得學，要說：『對不起，我還有事要到那裡去，我跟老兄還有幾句要緊的話要說，這裡有客，請到別處談談。』請主人到旁邊，客人聽不到你的談話了」，也不會妨礙到人家。如果有客人在，你講話又不方便給客人聽到，這個時候你要權變，權巧變通。我們也常常聽到人家講，不好意思，對不起，我跟主人講一些話，那就可以到旁邊去了，這個我們也碰到過。</w:t>
      </w:r>
      <w:r>
        <w:t xml:space="preserve"> </w:t>
      </w:r>
    </w:p>
    <w:p w14:paraId="27974F4E" w14:textId="77777777" w:rsidR="008058DD" w:rsidRDefault="008058DD">
      <w:pPr>
        <w:pStyle w:val="a3"/>
      </w:pPr>
      <w:r>
        <w:t xml:space="preserve">　　「說完了，你走你的，也不必跟那位客人如何如何！他們再談他們的，這些善巧方便是離不了的。」這個話說完了，那你走就好了，因為你已經把主人請到旁邊去講了，講完也不必再跟那位客人說什麼了，讓主人再繼續跟那個客人去談他們的事。這些善巧方便也都必須要的。</w:t>
      </w:r>
      <w:r>
        <w:t xml:space="preserve"> </w:t>
      </w:r>
    </w:p>
    <w:p w14:paraId="72CA19BB" w14:textId="77777777" w:rsidR="008058DD" w:rsidRDefault="008058DD">
      <w:pPr>
        <w:pStyle w:val="a3"/>
      </w:pPr>
      <w:r>
        <w:t xml:space="preserve">　　「有人說佛家不講人情，佛法如果不講人情，連人都不夠，還學佛啊！」這個是很重要的，因為現在有人學佛，學得真的是沒有人情世故了。佛家不講人情，雪廬老人講，不講人情，那人都做不好，怎麼學佛？「『人身難得』怎麼講？現在可是佛法不講人情了，如罵人是最不好的，儒家戒罵人，佛家十善業中也有戒惡口，可是現在佛學雜誌有許多是罵人的，這是什麼人情呢？連人事都不懂得，連雜誌性質都不知。雜誌是弘揚佛法，不是新聞報紙，有聞必錄，這都是講不通啊！」雪廬老人給我們指出來，現在佛法真的是不講人情了，實在講，連人事也都不懂了，就人跟事他也分不清楚。一些雜誌，他寫出來的文章罵人，批評人。儒家戒罵人，佛家也戒惡口。雜誌是什麼性質？它是弘揚佛法的，在佛教界出的雜誌是刊登佛經經典註解，或者開示這一類的，或者祖師大德的語錄，主要它是弘揚佛法的性質。現在我們網路也是一樣，像我們淨宗弘化網，弘化網是什麼？弘揚佛法，弘揚傳統文化的，跟新聞報紙它的性質不一樣。新聞報紙是發生什麼事情，它就記錄什麼事情來報導，有好的，有不好的。佛學雜誌它的性質跟新聞報紙的性質不一樣，所以現在人他也把這個都搞混了，也不懂。所以出雜誌，寫文章去罵人，這講不通，這個不是新聞報紙。</w:t>
      </w:r>
      <w:r>
        <w:t xml:space="preserve"> </w:t>
      </w:r>
    </w:p>
    <w:p w14:paraId="4E4A1631" w14:textId="77777777" w:rsidR="008058DD" w:rsidRDefault="008058DD">
      <w:pPr>
        <w:pStyle w:val="a3"/>
      </w:pPr>
      <w:r>
        <w:t xml:space="preserve">　　這一條，也就是說我們學了，自己去揣摩，我們看到人家家裡有其他客人還沒走，我們就不可以坐太久。如果有重要事情，就請主人借一步說話，到其他地方去講，講完就要趕快離開。我們再看第四：</w:t>
      </w:r>
      <w:r>
        <w:t xml:space="preserve"> </w:t>
      </w:r>
    </w:p>
    <w:p w14:paraId="0B422800" w14:textId="77777777" w:rsidR="008058DD" w:rsidRDefault="008058DD">
      <w:pPr>
        <w:pStyle w:val="a3"/>
      </w:pPr>
      <w:r>
        <w:t xml:space="preserve">　　【四、坐談時見有他客來，即辭出。】</w:t>
      </w:r>
      <w:r>
        <w:t xml:space="preserve"> </w:t>
      </w:r>
    </w:p>
    <w:p w14:paraId="04054572" w14:textId="77777777" w:rsidR="008058DD" w:rsidRDefault="008058DD">
      <w:pPr>
        <w:pStyle w:val="a3"/>
      </w:pPr>
      <w:r>
        <w:t xml:space="preserve">　　這一條跟前面有點不一樣，『坐談』就是我們去拜訪主人，我們是先去的。前面是講後面去，看到有其他客人來，我們就要告辭，要出來了。我們看雪廬老人他的講解，「坐著與主人正談話時，忽然間外頭來了客人，這又是一種變化。來了客人或可有事，你先來你的事情談完了，『即辭出』，你就趕緊起來，說：『對不起，我還有什麼事我先走。』」，這是一個禮節。如果我們先去拜訪，我們事情已經談完了，後面有新的客人進來，我們就要趕快告辭，不要再停留了。</w:t>
      </w:r>
      <w:r>
        <w:t xml:space="preserve"> </w:t>
      </w:r>
    </w:p>
    <w:p w14:paraId="5945D7CA" w14:textId="77777777" w:rsidR="008058DD" w:rsidRDefault="008058DD">
      <w:pPr>
        <w:pStyle w:val="a3"/>
      </w:pPr>
      <w:r>
        <w:t xml:space="preserve">　　「假如這位客人不怕你在場，主人也不願意你走，他自然會說別走別走，我還有話要跟你說。他不願意你走，你又說：『啊！不、不、不！我有要緊的事我先走』，你必得要走，這又不行，怎麼不行呢？或可主人是故意留你，是為了拒絕另一位客人也未可知，必得權變啊！事情沒有一定的，古禮是見機而作。」這個都要懂得權巧變通，如果說我們先去拜訪，後面有客人來，我們跟主人講的話談完了，當然我們要趕快離開。但是又有一種情況，主人不願意讓你走，他一直留你下來，那你也不要太堅持說「不不不，我有要緊事，我要趕快走，非走不可」，這個也不行。為什麼不行？雪廬老人也說明了，人情世故就是在這個當中。你事情談完了，你要走，他當然可以不用留你下來。但是你事情談完了，你要走，他又不讓你走，他硬要把你留下來，那你也不能堅持要走。為什麼？可能這個主人是為了拒絕另外一個客人也未可知。就後面來的客人，這個客人可能他是不受歡迎的客人，看到這邊有客人，他可能要去拒絕這個客人，「我們還有事情，那是不是改天我們再談，還是怎麼樣？」你留下來，他有個拒絕的理由</w:t>
      </w:r>
      <w:r>
        <w:t>。當然他也不能說我不歡迎你，你出去，不能這樣講，去得罪人。所以留你下來，可能他是借這個理由說「對不起，我們還有一些事情沒談完，我們是不是可以改天再講？」可能他是要拒絕後面來的這個客人，所以他硬把你留下來，可能有他的用意。遇到這樣的情況，我們也要去變通，不要太呆板。這個禮定下來，你要知道去權變，所以事情沒有一定的。佛在《金剛經》上也講，佛沒有定法可說。古禮是見機而作。古禮，看到什麼情況，怎麼做法，這樣才能活學活用。</w:t>
      </w:r>
      <w:r>
        <w:t xml:space="preserve"> </w:t>
      </w:r>
    </w:p>
    <w:p w14:paraId="6774551E" w14:textId="77777777" w:rsidR="008058DD" w:rsidRDefault="008058DD">
      <w:pPr>
        <w:pStyle w:val="a3"/>
      </w:pPr>
      <w:r>
        <w:t xml:space="preserve">　　好，今天時間到了，我們就學習到這一條。下面，我們明天再繼續來學習。祝大家福慧增長，法喜充滿。阿彌陀佛！　　</w:t>
      </w:r>
    </w:p>
    <w:sectPr w:rsidR="008058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E2541" w14:textId="77777777" w:rsidR="008058DD" w:rsidRDefault="008058DD" w:rsidP="009E3E31">
      <w:r>
        <w:separator/>
      </w:r>
    </w:p>
  </w:endnote>
  <w:endnote w:type="continuationSeparator" w:id="0">
    <w:p w14:paraId="31FC6BE9" w14:textId="77777777" w:rsidR="008058DD" w:rsidRDefault="008058DD" w:rsidP="009E3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813CA" w14:textId="77777777" w:rsidR="008058DD" w:rsidRDefault="008058DD" w:rsidP="009E3E31">
      <w:r>
        <w:separator/>
      </w:r>
    </w:p>
  </w:footnote>
  <w:footnote w:type="continuationSeparator" w:id="0">
    <w:p w14:paraId="79403464" w14:textId="77777777" w:rsidR="008058DD" w:rsidRDefault="008058DD" w:rsidP="009E3E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31"/>
    <w:rsid w:val="007931EE"/>
    <w:rsid w:val="008058DD"/>
    <w:rsid w:val="009E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BC13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3E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3E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3E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3E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1226</Words>
  <Characters>6990</Characters>
  <Application>Microsoft Office Word</Application>
  <DocSecurity>0</DocSecurity>
  <Lines>58</Lines>
  <Paragraphs>16</Paragraphs>
  <ScaleCrop>false</ScaleCrop>
  <Company/>
  <LinksUpToDate>false</LinksUpToDate>
  <CharactersWithSpaces>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