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2AB7" w14:textId="77777777" w:rsidR="00C53AD5" w:rsidRDefault="00C53AD5">
      <w:r>
        <w:t>淨宗同學修行守則</w:t>
      </w:r>
      <w:r>
        <w:t>—</w:t>
      </w:r>
      <w:r>
        <w:t xml:space="preserve">禮的精神自卑而尊人　　悟道法師主講　　（第六十六集）　　</w:t>
      </w:r>
      <w:r>
        <w:t>2021/8/23</w:t>
      </w:r>
      <w:r>
        <w:t xml:space="preserve">　　台灣台北靈巖山寺雙溪小築　　檔名：</w:t>
      </w:r>
      <w:r>
        <w:t xml:space="preserve">WD13-005-0066 </w:t>
      </w:r>
    </w:p>
    <w:p w14:paraId="61A2B1AE" w14:textId="77777777" w:rsidR="00C53AD5" w:rsidRDefault="00C53AD5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《淨宗同學修行守則．常禮舉要》。諸位同修，及網路前的同修，大家好。阿彌陀佛！請放掌。請大家翻開《淨宗同學修行守則．常禮舉要》九十一頁，「對眾」，從倒數第二行，第七條看起：</w:t>
      </w:r>
      <w:r>
        <w:t xml:space="preserve"> </w:t>
      </w:r>
    </w:p>
    <w:p w14:paraId="39873C26" w14:textId="77777777" w:rsidR="00C53AD5" w:rsidRDefault="00C53AD5">
      <w:pPr>
        <w:pStyle w:val="a3"/>
      </w:pPr>
      <w:r>
        <w:t xml:space="preserve">　　【七、衣帽不加於他人之衣帽上。】</w:t>
      </w:r>
      <w:r>
        <w:t xml:space="preserve"> </w:t>
      </w:r>
    </w:p>
    <w:p w14:paraId="141B52C7" w14:textId="77777777" w:rsidR="00C53AD5" w:rsidRDefault="00C53AD5">
      <w:pPr>
        <w:pStyle w:val="a3"/>
      </w:pPr>
      <w:r>
        <w:t xml:space="preserve">　　從這段看起。這一條我們看了，也容易明白。「現在到外面去，有大旅館、大餐廳，這個帽子等等東西掛好都收起來，有些地方的侍者會自動服務。」這個是在我們現代，到外面去，比較大的旅館，特別是餐廳，一般規模比較大的餐廳，它有包廂。這個過去我們也常接受同修的宴請，一個包廂，包廂裡面有掛衣架，讓人家掛衣服、掛帽子，把外面外衣脫下來，如果有戴帽子的，掛在上面。衣架有好幾個讓人家掛的，如果前面已經有人掛上去了，我們就不要把自己的帽子跟衣服再去掛在別人的衣帽之上，這對人家就失禮了，掛在別人的上面。雪廬老人列出這一條，雪廬老人根據《禮記》來編《常禮舉要》，《禮記》有很多古代的這種生活方式，當然我們現代是不一樣了。所以雪廬老人他是把《禮記》講的精神用在我們現在這個時代，現在這個時代哪一樁事情，用在這個上面。掛在衣架，這個地方有的會有侍者，現在像餐廳、旅館，有服務生，他會來替我們服務。</w:t>
      </w:r>
      <w:r>
        <w:t xml:space="preserve"> </w:t>
      </w:r>
    </w:p>
    <w:p w14:paraId="77434F04" w14:textId="77777777" w:rsidR="00C53AD5" w:rsidRDefault="00C53AD5">
      <w:pPr>
        <w:pStyle w:val="a3"/>
      </w:pPr>
      <w:r>
        <w:t xml:space="preserve">　　「這個事情也不全都是這樣」，就是這個事情也不全部都是這樣，也不是說每個地方都有侍者來給你服務。像我們一般坐飛機，如果坐商務艙的，一般世俗的人穿西裝，如果長途飛行，空服員他會來幫忙把你的西裝拿去衣櫃吊起來，飛機快到的時候，再拿來給你穿，衣服、帽子。當然不是每個地方都有這樣的一個服務。下面舉出，「例如你到朋友家去，看見衣架上掛著別人的衣服，你要掛到別處。」衣架上已經有別人掛著，你就不能再掛在它的上面，你要掛到其他地方去。或者我們看到落地型的衣架，它有一根一根的，這一根已經有人掛了，你就掛另外一根。你不要其他地方還有，你不掛，偏偏把你的掛在人家上面，前面那個人他如果看到，你是什麼意思？這個就不好。</w:t>
      </w:r>
      <w:r>
        <w:t xml:space="preserve"> </w:t>
      </w:r>
    </w:p>
    <w:p w14:paraId="6C3B4B87" w14:textId="77777777" w:rsidR="00C53AD5" w:rsidRDefault="00C53AD5">
      <w:pPr>
        <w:pStyle w:val="a3"/>
      </w:pPr>
      <w:r>
        <w:t xml:space="preserve">　　下面也是舉出，「譬如這圓圓的衣架是掛帽子的，到人家去，我的帽子就掛下一層，高的讓給人家。」這個圓圓的衣架，我們剛才講落地型的衣架，它有高低，高低大概有三、四層這樣。帽子，我們不要就掛在最高的那個，我們到人家的家裡去，我們帽子就掛在最下面那一層，高的讓給別人，這是尊重別人，自卑而尊人。這一條就是禮的精神，就是自己謙卑，尊重別人。</w:t>
      </w:r>
      <w:r>
        <w:t xml:space="preserve"> </w:t>
      </w:r>
    </w:p>
    <w:p w14:paraId="39CD7CA5" w14:textId="77777777" w:rsidR="00C53AD5" w:rsidRDefault="00C53AD5">
      <w:pPr>
        <w:pStyle w:val="a3"/>
      </w:pPr>
      <w:r>
        <w:t xml:space="preserve">　　「你只要練熟了，就自然而然不覺得禮節是煩冗，這個就好辦了。」這一句是非常重要，因為我們現在人沒有學過這個禮，現在開始要學《常禮舉要》，難免不熟悉，不熟悉就不習慣這麼做。此地雪廬老人講，你只要練習熟了，就是你很熟悉了。剛開始很不習慣、很不熟悉，常常會忘記，但是勉為其難，就是這樣不斷的重複，我們就這樣來做、來練，久而久之，自然而然你就不會覺得這個禮節怎麼那麼麻煩。煩就是麻煩，冗就是太瑣碎了，怎麼那麼多講求？你就不會覺得了。這個也就是我們一般講的習慣就好了，習慣成自然，這個就好辦了。</w:t>
      </w:r>
      <w:r>
        <w:t xml:space="preserve"> </w:t>
      </w:r>
    </w:p>
    <w:p w14:paraId="1B33907F" w14:textId="77777777" w:rsidR="00C53AD5" w:rsidRDefault="00C53AD5">
      <w:pPr>
        <w:pStyle w:val="a3"/>
      </w:pPr>
      <w:r>
        <w:lastRenderedPageBreak/>
        <w:t xml:space="preserve">　　「禮講究的是尊重他人，要明白這個。」禮的精神是什麼？講究的就是尊重他人，你尊重別人。你尊重別人，別人也會尊重你；你不尊重別人，別人也不會尊重你，要明白這個道理。「現在講的值得驕傲」，現代人講的值得驕傲，這個跟外國人學的，中國古人沒有這樣教的。古聖先賢沒有教人，你自己有一點成就就值得驕傲，沒有這樣教人的，都是自己謙卑，再高的才華、再高的成就，也自己覺得很不足。沒有像外國人，自己有一點專長、成就，就值得驕傲了。現代人都是學外國的，都學錯了，值得驕傲是什麼？傲慢。「自己先有『都不如我』的觀念，這是大毛病，是亡國之道。」如果每一個人都認為誰都不如我，我最厲害的，如果大家都有這個觀念，這個是大毛病，不是小毛病，是亡國之道。</w:t>
      </w:r>
      <w:r>
        <w:t xml:space="preserve"> </w:t>
      </w:r>
    </w:p>
    <w:p w14:paraId="243B27B6" w14:textId="77777777" w:rsidR="00C53AD5" w:rsidRDefault="00C53AD5">
      <w:pPr>
        <w:pStyle w:val="a3"/>
      </w:pPr>
      <w:r>
        <w:t xml:space="preserve">　　所以雪廬老人，你看《常禮舉要》這一條，他引申出來的義理非常的深廣，「為什麼這還會亡國？」就是我們剛才講的那一句，值得驕傲，如果大家都認為自己值得驕傲，誰都不如我，大家都是這樣的觀念，這個是亡國之道。為什麼這個是亡國之道？如果「人人都存著誰都不如我的心，當大總統的就不能幹了，因為心裡想著：『這些人沒有一個比得上我大總統』，你就自己辦吧！你是總統嘛！誰比得上總統？」雪廬老人又舉出來，如果大家都存一個值得驕傲，所有的人統統不如我這樣的心、這樣的觀念，那你這個總統就不能幹了。為什麼不能幹？這些人都不如我，都不如我這個大總統，你們都不行，只有我行，那你行，你就自己辦吧！你是總統，你最大，誰比得上你？大家想一想，如果總統他什麼事情都自己幹，他這個總統還能幹得下去嗎？幹不下去了。</w:t>
      </w:r>
      <w:r>
        <w:t xml:space="preserve"> </w:t>
      </w:r>
    </w:p>
    <w:p w14:paraId="0C6F4737" w14:textId="77777777" w:rsidR="00C53AD5" w:rsidRDefault="00C53AD5">
      <w:pPr>
        <w:pStyle w:val="a3"/>
      </w:pPr>
      <w:r>
        <w:t xml:space="preserve">　　「《書經》上說：『能自得師者王，謂人莫己若者亡』」，一個是國王的王，一個是滅亡的亡，音一樣，字不一樣，意思不一樣，「自己要能處處看著環境，都是我的老師」。「韓愈的〈師說〉說：老師不在年齡。他教的是學術，不是年齡，他十三、四歲就會，你活了九十多不會，就得跟人家學。」四書五經，《書經》是其中的一部經典，我們中國傳統的經典。「能自得師者王」，這句話的意思，就是自己要能夠處處看著周邊這些環境，人事物這些統統是我的老師，都有我學習的地方。就像善財童子五十三參一樣，在家出家、男女老少、各行各業、善人惡人，統統都是老師，只有他一個學生，他一生就成佛了。善人是我的老師，惡人，他也是老師。善人教我向他學習、效法，惡人教我不要學他那個樣子，我要避免他那個錯誤，那不都老師嗎？所以沒有一個不是老師，都是老師。</w:t>
      </w:r>
      <w:r>
        <w:t xml:space="preserve"> </w:t>
      </w:r>
    </w:p>
    <w:p w14:paraId="240BB125" w14:textId="77777777" w:rsidR="00C53AD5" w:rsidRDefault="00C53AD5">
      <w:pPr>
        <w:pStyle w:val="a3"/>
      </w:pPr>
      <w:r>
        <w:t xml:space="preserve">　　這個老師，根據韓愈老師的說法，老師也不在年齡，不是年紀很大的是老師，年紀輕的是學生，這個不一定。有一些年輕人，我們還要向他學，他教的是學術，一個技術，像我們現在學電腦這些，年輕人他會，像我這個老頭子就不會了，那我還要去請教這些年輕人，還要向他學習，不然我也不懂。所以不能說我年紀大，我什麼都懂，不是。一些年輕人，特別現在的科技，他十三、四歲，他就會了，我們活到了七十多歲還不會，不會你就得跟人家學。「能自得師者王」，知道周邊都是我的老師。「謂人莫己若者亡」，大家都不如我，只有我最厲害，這個就肯定要走向滅亡了。</w:t>
      </w:r>
      <w:r>
        <w:t xml:space="preserve"> </w:t>
      </w:r>
    </w:p>
    <w:p w14:paraId="6F9799B4" w14:textId="77777777" w:rsidR="00C53AD5" w:rsidRDefault="00C53AD5">
      <w:pPr>
        <w:pStyle w:val="a3"/>
      </w:pPr>
      <w:r>
        <w:t xml:space="preserve">　　「桀、紂文武雙全，文武都能的不得了」。文武都能這樣的人不得了，我們一般講一個人文武全才。一個人如果有一方面就不得了了，文的或者是武的，就不得了。文武雙全，那還得了！他兩方面都有這個才能。但是桀、紂怎麼樣？就是亡國。「宋徽宗什麼都會，就是不會做皇帝，不但亡國，還當了俘虜。」就舉出宋朝徽宗，他很</w:t>
      </w:r>
      <w:r>
        <w:lastRenderedPageBreak/>
        <w:t>多才華，琴棋書畫樣樣皆能，這些藝術他都會，但是他就是不會做皇帝，不懂政治，不會做皇帝。不但國家亡了，自己也被抓當俘虜了。</w:t>
      </w:r>
      <w:r>
        <w:t xml:space="preserve"> </w:t>
      </w:r>
    </w:p>
    <w:p w14:paraId="25F07040" w14:textId="77777777" w:rsidR="00C53AD5" w:rsidRDefault="00C53AD5">
      <w:pPr>
        <w:pStyle w:val="a3"/>
      </w:pPr>
      <w:r>
        <w:t xml:space="preserve">　　「你自己壞，也就罷了，只是社會害群之馬而已，但是你再教些兒童也學你，自害又害他人。」這個是雪廬老人有感而發，你自己不好、你自己壞，那也就罷了，你自己願意當一個社會上的害群之馬而已，就是你個人的事情。但是如果你自己壞，還要再去教那些兒童學你這個壞樣子，那你是自己害自己又害他人，又害別人，這不是自利利他，是自害害他。</w:t>
      </w:r>
      <w:r>
        <w:t xml:space="preserve"> </w:t>
      </w:r>
    </w:p>
    <w:p w14:paraId="140F036C" w14:textId="77777777" w:rsidR="00C53AD5" w:rsidRDefault="00C53AD5">
      <w:pPr>
        <w:pStyle w:val="a3"/>
      </w:pPr>
      <w:r>
        <w:t xml:space="preserve">　　「現在教育不好，都是當教授這些人，人家好好的孩子，到你那兒去，你給人家教壞了。」現在學校的確是這樣。這個在民國初年，我們淨宗十三祖，印光祖師就講，當時他就提出來，現在的學堂是害人坑。我們想想一百年前，現在中華民國一百一十年，一百年前印光祖師就講，現在的學堂是害人坑。到現在，那就更嚴重、更離譜了。所以一個好好的孩子送到學校去，都被教壞了，教得不孝父母、不敬師長，學壞了，這些老師、教授有因果責任。</w:t>
      </w:r>
      <w:r>
        <w:t xml:space="preserve"> </w:t>
      </w:r>
    </w:p>
    <w:p w14:paraId="1F02F43E" w14:textId="77777777" w:rsidR="00C53AD5" w:rsidRDefault="00C53AD5">
      <w:pPr>
        <w:pStyle w:val="a3"/>
      </w:pPr>
      <w:r>
        <w:t xml:space="preserve">　　過去我們淨老和尚在講席當中常常引用雪廬老人講的寓言，他說有一個當醫生的，庸醫殺人，墮到十八層地獄。我們一般講，十八層地獄是最苦的，最下面的那一層。這個庸醫（醫生）就很埋怨，我又不是故意的，只是醫術不精，把人給醫死了，閻羅王給他判那麼重，他心裡埋怨，就在那邊跺腳、跳腳。正在跺腳，下面有人出聲音說，上面的老兄不要再跺了，上面的灰塵都掉到我頭上了。這個醫生一想，十八層不是最下面一層了嗎？怎麼下面還有，下面還有第十九層？就問他，你在世間是做什麼行業的？他說我是教書的。教書為什麼墮到第十九層，比我還嚴重？他就說誤人子弟，誤人子弟比庸醫殺人的罪還重。庸醫殺人墮十八層地獄，誤人子弟墮十九層地獄，大家去想一想這個因果，雖然這是一個寓言，但是也是事實，要負因果責任的。你拿了國家的薪水，誤人子弟，這個是要背因果的，就是你給人家的子女、子弟都教壞了。</w:t>
      </w:r>
      <w:r>
        <w:t xml:space="preserve"> </w:t>
      </w:r>
    </w:p>
    <w:p w14:paraId="4F60B63B" w14:textId="77777777" w:rsidR="00C53AD5" w:rsidRDefault="00C53AD5">
      <w:pPr>
        <w:pStyle w:val="a3"/>
      </w:pPr>
      <w:r>
        <w:t xml:space="preserve">　　「什麼事情光知責備對方，絕不責備自己，不會說：『這件事情我辦錯了，早知不這樣辦，就不至害人。』能這樣想的人很少，這是什麼社會？」這一段講的也是我們一般人的通病，我自己也是犯了這個通病，有什麼事情只知道去責備別人，只是怪別人。在過去我們沒有接觸到淨老和尚提倡傳統文化的學習，我們也都會犯這個大毛病，有什麼事情都是先責備別人。別人做錯了，當然我們責備別人，我們覺得理所當然，這是你的錯，應該責備你。就是我們自己沒有先反省自己，別人錯了，沒錯，但是沒有先反省我自己有哪些地方不對，沒有，沒有做這樣的反省，就是只有會去責備別人。這是我們還沒有接觸到淨老和尚提倡的傳統文化之前，我自己這個情況也很明顯。當然聽經是有，多多少少，有時候會反省一點。後來接觸到傳統文化，對自己的反省就增加了，就不會發生什麼事情完全都是怪別人，都沒有反省自己。</w:t>
      </w:r>
      <w:r>
        <w:t xml:space="preserve"> </w:t>
      </w:r>
    </w:p>
    <w:p w14:paraId="4C3BC8C1" w14:textId="77777777" w:rsidR="00C53AD5" w:rsidRDefault="00C53AD5">
      <w:pPr>
        <w:pStyle w:val="a3"/>
      </w:pPr>
      <w:r>
        <w:t xml:space="preserve">　　這裡說現在的人什麼事情都是只知道責備對方，絕對不會責備自己，不會說，這件事情我辦錯了，早知道就不要這麼辦，就不會去害人了。能這樣想的人很少了，不是沒有，能夠這樣想的人在這個社會上很少了。自己做錯了事，自己也沒有反省，也不覺得自己有錯。能夠反省，知道自己做錯了，這樣的人有，不多，很少，這是什麼社會。雪廬老人講，這是什麼樣的社會？這個也就是現在社會上在各行各業都有這種情況。特別明顯，我們在國際上看到，這些國與國之間出了問題，領導人他沒有反省我哪個政策做得不對，我來反省，我來向大家發露懺悔，自己認錯、改過，以後避免再發生同樣的錯誤。我們現在很少看到，很少很少，幾乎沒有，看不到一個國家的領導人他會有認錯的，他會反省自己的，總是怪別人。自己做錯了事情，自己不負責任，還甩鍋，甩給別人，現在有很多國家有這種情況。在國際間，在一個國家裡面，政黨與政黨之間，互相甩鍋，這個也常見，那是什麼樣的社會？不負責任。</w:t>
      </w:r>
      <w:r>
        <w:t xml:space="preserve"> </w:t>
      </w:r>
    </w:p>
    <w:p w14:paraId="2C916D5B" w14:textId="77777777" w:rsidR="00C53AD5" w:rsidRDefault="00C53AD5">
      <w:pPr>
        <w:pStyle w:val="a3"/>
      </w:pPr>
      <w:r>
        <w:t xml:space="preserve">　　所以這一條，我們看起來很簡單，『衣帽不加於他人之衣帽上』，我們看很容易就明白了，雪廬老人把禮的精神引申出來，我們才知道每一條都有無盡深廣的義理。「衣帽不往人衣上掛，也不往人帽子上扣。人家那個帽子很乾淨的呀！咱那個帽子裡頭還不知有什麼東西，怎麼可以蓋到人家上頭？」這個就是你把自己的衣帽掛在別人的衣帽上面，對人就很不尊重，很不尊重別人。人家那個帽子很乾淨，我們自己的帽子可能很髒，不曉得有什麼東西，怎麼可以隨便蓋到別人的衣帽上面？這個對人就很失禮。</w:t>
      </w:r>
      <w:r>
        <w:t xml:space="preserve"> </w:t>
      </w:r>
    </w:p>
    <w:p w14:paraId="621CFC58" w14:textId="77777777" w:rsidR="00C53AD5" w:rsidRDefault="00C53AD5">
      <w:pPr>
        <w:pStyle w:val="a3"/>
      </w:pPr>
      <w:r>
        <w:t xml:space="preserve">　　「古書上有說，某公家裡住了客人，到了晚上，聽客人在屋裡『咳、咳、咳』的咳嗽。這了不得了，第二天起來，連屋頂都洗了，一個人一個派頭嘛！其實那個人咳嗽，沒有吐痰。他只聽見咳嗽，想來咳嗽必定會吐痰，不曉得客人會吐哪裡，他就洗刷這屋子。」這個是古書上說的，有這樣的一個記載，某個公家裡面住個客人，這個客人到了晚上一直咳嗽，這一咳，那個主人就不得了了，客人走了，整個屋子全部都清洗了。因為他咳嗽，他也沒有看到他吐痰，吐痰才會髒，有時候咳嗽他也不一定有吐痰，但是聽到咳嗽，他就聯想到咳嗽一定會吐痰的，就是不曉得他吐在哪裡，乾脆整個統統清洗一遍，連屋頂都洗了。的確這個人就是很講究衛生，像我們現在人講的，很講究衛生。這個地方也就是說，到人家家裡去，對人要有一定的尊重，不要給人家帶來困擾，這非常重要。</w:t>
      </w:r>
      <w:r>
        <w:t xml:space="preserve"> </w:t>
      </w:r>
    </w:p>
    <w:p w14:paraId="0D09B655" w14:textId="77777777" w:rsidR="00C53AD5" w:rsidRDefault="00C53AD5">
      <w:pPr>
        <w:pStyle w:val="a3"/>
      </w:pPr>
      <w:r>
        <w:t xml:space="preserve">　　好，我們再看下面這條：</w:t>
      </w:r>
      <w:r>
        <w:t xml:space="preserve"> </w:t>
      </w:r>
    </w:p>
    <w:p w14:paraId="48A47FBE" w14:textId="77777777" w:rsidR="00C53AD5" w:rsidRDefault="00C53AD5">
      <w:pPr>
        <w:pStyle w:val="a3"/>
      </w:pPr>
      <w:r>
        <w:t xml:space="preserve">　　【八、不向人噴水吐痰。】</w:t>
      </w:r>
      <w:r>
        <w:t xml:space="preserve"> </w:t>
      </w:r>
    </w:p>
    <w:p w14:paraId="69C583F2" w14:textId="77777777" w:rsidR="00C53AD5" w:rsidRDefault="00C53AD5">
      <w:pPr>
        <w:pStyle w:val="a3"/>
      </w:pPr>
      <w:r>
        <w:t xml:space="preserve">　　「兩人對著面談話，你這一咳嗽，對著這個人吐口水，你是對著這個人，還是對著什麼？」兩個人對面談話，你如果一咳嗽，你對著這個人吐口水，你是針對這個人吐給他看嗎？還是對著什麼？總是要避開，不能對著人，就在他的前面這樣吐口水、吐痰。</w:t>
      </w:r>
      <w:r>
        <w:t xml:space="preserve"> </w:t>
      </w:r>
    </w:p>
    <w:p w14:paraId="5963D8A4" w14:textId="77777777" w:rsidR="00C53AD5" w:rsidRDefault="00C53AD5">
      <w:pPr>
        <w:pStyle w:val="a3"/>
      </w:pPr>
      <w:r>
        <w:t xml:space="preserve">　　「從前唱戲的在最下等，現在唱戲是我的老師，這話怎麼講呢？我看各處的書，我學不到什麼好東西了，只有看看京戲還學得到東西。」這一段是說李老師</w:t>
      </w:r>
      <w:r>
        <w:t>(</w:t>
      </w:r>
      <w:r>
        <w:t>雪廬老人</w:t>
      </w:r>
      <w:r>
        <w:t>)</w:t>
      </w:r>
      <w:r>
        <w:t>都看京劇，以前叫平劇，現在大陸叫京劇。唱戲的，以前叫戲子，這個戲子就是我們現在講的演員，現在講演藝人員。在過去，在中國的社會，戲子是最下等的，在社會上他的身分地位是最下面的。但是現在？現在唱戲是我的老師，雪廬老人說，現在那個唱戲的，都是我的老師。這個話怎麼說？為什麼過去的社會唱戲是最下等，怎麼現在唱戲的變成我的老師。雪廬老人的道德學問，我們是無法相比的，他說這個戲子是他的老師，當然有他的道理。就是說他看現在的書，現在人寫的書，學不到什麼好的東西。的確，現代的書，實在講，學不到好東西，就是沒有什麼內容讓我們學習的。一般的，那也還好；現在的書，有很多不但學不到好的東西，都是壞東西，看了那些都學壞了。所以只有看京戲還學到東西，看京戲，還可以學習到做人處世的學問。</w:t>
      </w:r>
      <w:r>
        <w:t xml:space="preserve"> </w:t>
      </w:r>
    </w:p>
    <w:p w14:paraId="667B03D6" w14:textId="77777777" w:rsidR="00C53AD5" w:rsidRDefault="00C53AD5">
      <w:pPr>
        <w:pStyle w:val="a3"/>
      </w:pPr>
      <w:r>
        <w:t xml:space="preserve">　　「你看京戲，兩人談話，談不對頭，就對人『呸』一聲！你見了人，吐口水等於是那個樣子。」這個我們看過平劇，如果講得不對，對方講的話，你不接受，講得沒有道理，就呸一聲，等於是吐痰，就好像吐口水一樣。這個就是你講的話太沒道理了，他不能接受，就像吐口水就吐掉了，不要了。</w:t>
      </w:r>
      <w:r>
        <w:t xml:space="preserve"> </w:t>
      </w:r>
    </w:p>
    <w:p w14:paraId="184F170A" w14:textId="77777777" w:rsidR="00C53AD5" w:rsidRDefault="00C53AD5">
      <w:pPr>
        <w:pStyle w:val="a3"/>
      </w:pPr>
      <w:r>
        <w:t xml:space="preserve">　　「不但不可對人噴口水，對了面也不可吐痰。」噴口水，這要小心，有的人講話，他也不是故意的，就是跟人家講話，講得很高聲，我們一般有句話常講，「口沫橫飛」，意思就是講話講到都噴口水了。當然對人講話，不能把口水噴到人家臉上去，那人家是有什麼樣的感受？「對了面也不可以吐痰」，不可以在人家的面前，就在他面前吐一口痰，這個對人很不尊重。「現在是好了，不但不對面吐痰，公眾地點也不許你吐痰，你只有到外面去吐痰。人家園子打掃得很潔淨，你還吐嗎？你出來總要帶點衛生紙，實在忍不住了，你吐到衛生紙，包起來帶著，遇見垃圾箱才丟。沒有垃圾箱，在人家裡的字紙簍放下，不就行了嘛。」這個就是衛生，帶個衛生紙。吐痰不但不能對人吐，有一些環境很乾淨的，也不能吐在很乾淨的環境，所以預備衛生紙。</w:t>
      </w:r>
      <w:r>
        <w:t xml:space="preserve"> </w:t>
      </w:r>
    </w:p>
    <w:p w14:paraId="2D339C7F" w14:textId="77777777" w:rsidR="00C53AD5" w:rsidRDefault="00C53AD5">
      <w:pPr>
        <w:pStyle w:val="a3"/>
      </w:pPr>
      <w:r>
        <w:t xml:space="preserve">　　「向人噴水吐痰必遭人討厭，總而言之，要恭敬人。他人恭敬不恭敬，你不必觀察，他人當小偷，我們也當小偷嗎？我們求學就是君子、小人之別，這是儒家的原則。不好的人就是小人，從前，說了個小人，那就了不得了。連鄉下放牛的、放羊的，你叫他是小人，他都不高興」，他都懂得小人是什麼意思，叫他小人是對他一個侮辱。「現在呢？」現在這個時代，「你叫我小人，小人有什麼關係，有什麼不好？只要有錢，你叫我小人，叫我小小人也行，拿錢來就行！」現在人的確是這樣的，現在人不在乎這個了，什麼君子、小人，錢最重要了。有錢，什麼都可以，管你什麼君子、小人。現在不但是一般人，一個大國國家的領導人都是這個樣子，就是我的利益，什麼不如法的手段他都做得出來，違背公義的事情他也做得出來，只要對我這個國家有利益、有好處就好了，管他是小人、君子，他不在乎這個。這個就是現代人他沒有這些道德觀念。但是佛法講有因果，「善有善報，惡有惡報」，你用不如法的手段去取得錢財，得不償失。我們現在看到整個世界亂成這個樣子，不就是現世報我們都看到了嗎？現在新聞、網路新聞報導的，我們拿佛經來對照，活生生的因果報應，善有善報，惡有惡報。儒家教學是教倫理道德，教這個，教人要做個君子，不</w:t>
      </w:r>
      <w:r>
        <w:t>要做小人。</w:t>
      </w:r>
      <w:r>
        <w:t xml:space="preserve"> </w:t>
      </w:r>
    </w:p>
    <w:p w14:paraId="30078104" w14:textId="77777777" w:rsidR="00C53AD5" w:rsidRDefault="00C53AD5">
      <w:pPr>
        <w:pStyle w:val="a3"/>
      </w:pPr>
      <w:r>
        <w:t xml:space="preserve">　　好，我們再看：</w:t>
      </w:r>
      <w:r>
        <w:t xml:space="preserve"> </w:t>
      </w:r>
    </w:p>
    <w:p w14:paraId="2AED37DE" w14:textId="77777777" w:rsidR="00C53AD5" w:rsidRDefault="00C53AD5">
      <w:pPr>
        <w:pStyle w:val="a3"/>
      </w:pPr>
      <w:r>
        <w:t xml:space="preserve">　　【九、不向人呵欠，舒伸，嚏噴。】</w:t>
      </w:r>
      <w:r>
        <w:t xml:space="preserve"> </w:t>
      </w:r>
    </w:p>
    <w:p w14:paraId="69850913" w14:textId="77777777" w:rsidR="00C53AD5" w:rsidRDefault="00C53AD5">
      <w:pPr>
        <w:pStyle w:val="a3"/>
      </w:pPr>
      <w:r>
        <w:t xml:space="preserve">　　『呵欠』就是打呵欠。很累，打個呵欠，你要打呵欠，也不要對著人的面前去打呵欠。「這個我見了可很多，這就不說了。」雪廬老人講，這個事情他看到很多，在人的面前他就打呵欠，好像很累，這個是很不禮貌，對人很不禮貌。這個還不少，所以不要向人打呵欠。「這還不算，兩人正談著，打舒伸。打舒伸有兩種，伸腿也是舒伸，呵也是舒伸，這是極不恭敬。」呵，就是口打呵欠，它也是一種舒伸。你把兩隻腳伸出去，那也是叫舒伸。所以對著人，你不要打呵欠，把腳伸出去，不要對著人這樣，這是對人家很不恭敬。</w:t>
      </w:r>
      <w:r>
        <w:t xml:space="preserve"> </w:t>
      </w:r>
    </w:p>
    <w:p w14:paraId="2FBA1E68" w14:textId="77777777" w:rsidR="00C53AD5" w:rsidRDefault="00C53AD5">
      <w:pPr>
        <w:pStyle w:val="a3"/>
      </w:pPr>
      <w:r>
        <w:t xml:space="preserve">　　「我不曉得台灣的規矩怎麼樣，在內地你要照這個樣子，他會迷信：我這一天都會沒有士氣了。」這是雪廬老人講，他說在台灣的規矩不知道怎麼樣，也就是說，台灣的風俗習慣不知道怎麼樣。如果是在內地，就是大陸，不是靠海邊叫內地，靠海邊叫沿海。我們台灣是海島。內地就是它沒有靠海，在內陸裡面的地方。內地的一個風俗習慣，如果你是照這樣來表現，對人打呵欠、舒伸，內地的人他可能就很不舒服了，他會迷信，今天碰到這個事情，今天運氣肯定不好，也就是我們一般講倒霉，才會碰到這個事情。這就造成人家的困擾，不管是在內地，還是在台灣，還是其他地方，這一條，就是你不管走到哪裡，對任何人都不要對著人這樣，你要打呵欠，稍微轉個身，或者到外面。你針對著人這種動作，那是真的對人很不禮貌。</w:t>
      </w:r>
      <w:r>
        <w:t xml:space="preserve"> </w:t>
      </w:r>
    </w:p>
    <w:p w14:paraId="122D42F7" w14:textId="77777777" w:rsidR="00C53AD5" w:rsidRDefault="00C53AD5">
      <w:pPr>
        <w:pStyle w:val="a3"/>
      </w:pPr>
      <w:r>
        <w:t xml:space="preserve">　　「打噴嚏，忍不住」，就趕緊一回頭。這個我們也常常有，有時候受到一些風寒，就噴嚏要打出來。打出來，你也不要對著人，就在人家面前面對面給他打個噴嚏。如果忍不住，你就趕快回頭，回頭就是頭轉到後面去，不要對著人打噴嚏。「打噴嚏還不行嗎？衝著人家打噴嚏，這都是毛病，這個要記住。」衝著人就是面對面對著人這樣打噴嚏，你鼻水噴到人家衣服，給人家衣服弄髒了怎麼辦？所以你對人要恭敬，這個是對人一個恭敬心。禮的精神就是毋不敬，自卑而尊人，自己謙卑，尊敬別人。所以「敬人者人恆敬之」，你尊敬別人，人家也會尊敬你；你不尊敬別人，別人他也不會尊敬你。所以敬人就是由衷的尊敬人，就是從心裡真正對人的一個尊敬，因為人人都有可尊敬之處，每一個人都有值得我們尊敬的地方。</w:t>
      </w:r>
      <w:r>
        <w:t xml:space="preserve"> </w:t>
      </w:r>
    </w:p>
    <w:p w14:paraId="6D6EC6A2" w14:textId="77777777" w:rsidR="00C53AD5" w:rsidRDefault="00C53AD5">
      <w:pPr>
        <w:pStyle w:val="a3"/>
      </w:pPr>
      <w:r>
        <w:t xml:space="preserve">　　依照《曲禮》所說，雖然是做苦力的人，苦力就是重勞力的（現在講重勞力），或者小販，賣菜的、賣水果，做苦工、工人，或者做小生意賺錢的人，我們也不能小看這些人，這些人都有令人尊敬的一面。特別現在這個時代，在我們台灣地區，你看現在都要請外勞，我們請外勞，也要對人家尊重，不能說，我錢請來的，我付你錢的，就對人無禮，這個不對，不可以。我們要想一想，要感恩，要存感恩之心。以前我母親年紀大了，身體不好，跌倒，骨頭摔傷了，行動不方便，請一個越南的越勞照顧。我對她是很感恩，我常常有包個小紅包給她，所以她照顧我母親也照顧到往生。不能說，這個我請的，對她就不尊敬，這個是不可以，我們總是要感恩。至於那些有道德的人，當然更值得我們去尊敬他。如果你能夠尊敬人，你就能受人尊敬，因為敬人者人恆敬之。尊敬人是一種美德，假使你敬人人，人人就敬你。你對所有的人都尊敬，所有的人也會尊敬你，這個社會就是有禮貌、有道德的社會。我們提倡學習雪廬老人的《常禮舉要》，主要也是在這個上面。</w:t>
      </w:r>
      <w:r>
        <w:t xml:space="preserve"> </w:t>
      </w:r>
    </w:p>
    <w:p w14:paraId="4DC72AF0" w14:textId="77777777" w:rsidR="00C53AD5" w:rsidRDefault="00C53AD5">
      <w:pPr>
        <w:pStyle w:val="a3"/>
      </w:pPr>
      <w:r>
        <w:t xml:space="preserve">　　好，今天我們就先學習到這裡，剛好是一個段落。下面「饋贈」這個單元，我們下一堂課再繼續來學習。「對眾」，我們就學習到這裡。好，祝大家福慧增長，法喜充滿。阿彌陀佛！　　</w:t>
      </w:r>
    </w:p>
    <w:sectPr w:rsidR="00C53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8C62" w14:textId="77777777" w:rsidR="00C53AD5" w:rsidRDefault="00C53AD5" w:rsidP="00796D08">
      <w:r>
        <w:separator/>
      </w:r>
    </w:p>
  </w:endnote>
  <w:endnote w:type="continuationSeparator" w:id="0">
    <w:p w14:paraId="77074644" w14:textId="77777777" w:rsidR="00C53AD5" w:rsidRDefault="00C53AD5" w:rsidP="00796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88027" w14:textId="77777777" w:rsidR="00C53AD5" w:rsidRDefault="00C53AD5" w:rsidP="00796D08">
      <w:r>
        <w:separator/>
      </w:r>
    </w:p>
  </w:footnote>
  <w:footnote w:type="continuationSeparator" w:id="0">
    <w:p w14:paraId="370EEE38" w14:textId="77777777" w:rsidR="00C53AD5" w:rsidRDefault="00C53AD5" w:rsidP="00796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08"/>
    <w:rsid w:val="007931EE"/>
    <w:rsid w:val="00796D08"/>
    <w:rsid w:val="00C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19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