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474C0" w14:textId="77777777" w:rsidR="00DA7089" w:rsidRDefault="00DA7089">
      <w:r>
        <w:t>淨宗同學修行守則</w:t>
      </w:r>
      <w:r>
        <w:t>—</w:t>
      </w:r>
      <w:r>
        <w:t xml:space="preserve">慶賀與弔慰的禮節　　悟道法師主講　　（第六十八集）　　</w:t>
      </w:r>
      <w:r>
        <w:t>2021/8/30</w:t>
      </w:r>
      <w:r>
        <w:t xml:space="preserve">　　台灣台北靈巖山寺雙溪小築　　檔名：</w:t>
      </w:r>
      <w:r>
        <w:t xml:space="preserve">WD13-005-0068 </w:t>
      </w:r>
    </w:p>
    <w:p w14:paraId="4A4FC96F" w14:textId="77777777" w:rsidR="00DA7089" w:rsidRDefault="00DA7089">
      <w:pPr>
        <w:pStyle w:val="a3"/>
      </w:pPr>
      <w:r>
        <w:t xml:space="preserve">　　《淨宗同學修行守則．常禮舉要》。諸位同修，及網路前的同修，請大家翻開課本，《淨宗同學修行守則》第九十三頁，我們從第二行「慶弔」，昨天我們學習到這一段。昨天前面雪廬老人講的，我們也跟大家學習了一遍，我們現在接著看「慶弔」第一條：</w:t>
      </w:r>
      <w:r>
        <w:t xml:space="preserve"> </w:t>
      </w:r>
    </w:p>
    <w:p w14:paraId="71EF7F70" w14:textId="77777777" w:rsidR="00DA7089" w:rsidRDefault="00DA7089">
      <w:pPr>
        <w:pStyle w:val="a3"/>
      </w:pPr>
      <w:r>
        <w:t xml:space="preserve">　　【一、參加吉禮，不談衰喪話，不戚容，不啼泣。】</w:t>
      </w:r>
      <w:r>
        <w:t xml:space="preserve"> </w:t>
      </w:r>
    </w:p>
    <w:p w14:paraId="0BF8DCE8" w14:textId="77777777" w:rsidR="00DA7089" w:rsidRDefault="00DA7089">
      <w:pPr>
        <w:pStyle w:val="a3"/>
      </w:pPr>
      <w:r>
        <w:t xml:space="preserve">　　『參加吉禮』，「這吉禮指的有好幾條，祭祀是這些禮節的第一條禮，所以叫吉禮」。「結婚、出嫁也在吉禮之中。再一種，現在很流行，古時候是非禮，什麼東西呢？做壽。都歸於吉禮一類。」這一段雪廬老人講，做壽不能算吉禮，古時候做壽是非禮，就是不是合乎禮的。現在人把做壽也歸到吉禮，古時候是不合乎吉禮。</w:t>
      </w:r>
      <w:r>
        <w:t xml:space="preserve"> </w:t>
      </w:r>
    </w:p>
    <w:p w14:paraId="653F7570" w14:textId="77777777" w:rsidR="00DA7089" w:rsidRDefault="00DA7089">
      <w:pPr>
        <w:pStyle w:val="a3"/>
      </w:pPr>
      <w:r>
        <w:t xml:space="preserve">　　「慶弔有應辦，可以不辦，這裡說的是應辦的禮。」慶弔，有一些應該要辦，有一些可以不必要辦，這裡說的是應該辦的禮，就是應該要辦的。</w:t>
      </w:r>
      <w:r>
        <w:t xml:space="preserve"> </w:t>
      </w:r>
    </w:p>
    <w:p w14:paraId="4E893CA0" w14:textId="77777777" w:rsidR="00DA7089" w:rsidRDefault="00DA7089">
      <w:pPr>
        <w:pStyle w:val="a3"/>
      </w:pPr>
      <w:r>
        <w:t xml:space="preserve">　　「參加吉禮，或者嫁娶，或者做壽，請你去，參加吉禮，到那談話得說吉祥話，得說好話，這叫人情世故。」就是參加人家喜慶的這些吉禮，嫁娶也好，或者現在說慶生、做壽，請你去參加，一定要說好話，要說吉祥話。不能說衰喪話，你說那些人家聽了就不吉利的話，那個不能講，這個是人情世故。「他們今天結婚，你在那兒說：『某人家人口今日不好，去年兒子結婚，到了第二年，兒子就死了。』你原來是說別家，可是人家家裡現正在辦這一套，你這套是瞎祝詞，還是故意在咒罵呢？或者談得不高興，自己在那唉聲嘆氣說：『倒霉、真糟糕。』人家在那裡行吉禮，你說誰倒霉，誰糟糕？談著談著，自己在那哭了，人家也沒叫你來弔孝。這都是不近人情。」人家辦喜事，這個吉禮，不要去講那些不好的、不吉利的，在那邊不要去談論某某人兒子結婚，第二年他兒子就死了，講得很傷心。你在那個場合，你不適合說這種話。這個都是不近人情，人家是在辦好事，不是辦喪事。那些不吉利的話、衰喪話，在這個場合避免，不能說。</w:t>
      </w:r>
      <w:r>
        <w:t xml:space="preserve"> </w:t>
      </w:r>
    </w:p>
    <w:p w14:paraId="01E7B865" w14:textId="77777777" w:rsidR="00DA7089" w:rsidRDefault="00DA7089">
      <w:pPr>
        <w:pStyle w:val="a3"/>
      </w:pPr>
      <w:r>
        <w:t xml:space="preserve">　　「學這些東西，無非是世故人情。今日之下世故不懂，人情也不懂。世故人情都不懂，能給國家辦事，無此道理。」學這個禮，雪廬老人講，無非是學一個世故人情。今日之下世故不懂，世間辦的這些事情不懂，對人情，人的這種感受也不懂。對世故人情都不懂，你說他能給國家辦什麼事情？說能給國家辦事，沒有這個道理。「好在我是百無禁忌，要是我有禁忌，那就不得了了。上我那兒去，有認識或不認識的人、千奇百怪的一些人，我是愈忙愈會遇上這些怪事。」這一段雪廬老人講，他是沒有禁忌的，你在他那裡說一些不吉利的話，他沒有忌諱，他沒有禁忌，如果他有禁忌，那可不得了了。為什麼？認識的人，或者不認識的人，到雪廬老人那邊去，千奇百怪，什麼樣的人都有。當然這些人都是不懂世故人情，沒有學過禮，他不懂，有一些話該講的，有一些話不該講的，講一些不吉利的話，而且愈忙就愈遇到這些怪事。如果雪廬老人他有忌諱，那可不得了，怎麼受得了！好在他老人家沒有忌諱，你怎麼講都可以，他不放在心上。但有一些人有忌諱，那就不行。</w:t>
      </w:r>
      <w:r>
        <w:t xml:space="preserve"> </w:t>
      </w:r>
    </w:p>
    <w:p w14:paraId="3199AE3E" w14:textId="77777777" w:rsidR="00DA7089" w:rsidRDefault="00DA7089">
      <w:pPr>
        <w:pStyle w:val="a3"/>
      </w:pPr>
      <w:r>
        <w:lastRenderedPageBreak/>
        <w:t xml:space="preserve">　　『不談衰喪話，不戚容』，「什麼叫戚容？皺眉頭，很衰喪的樣子，這個樣子也不行！人家是辦喜事，大家遇見就笑嘛！」愁眉苦臉也不行，你自己心裡有什麼委屈，你到旁邊去愁眉不展，你不要在人家的禮堂裡面，大家在這裡喜氣洋洋，你在那邊愁眉不展，讓人家看了，這個人怎麼這樣？大家會覺得很奇怪。所以「不戚容」，那個面貌表情不要表現愁眉不展的樣子。</w:t>
      </w:r>
      <w:r>
        <w:t xml:space="preserve"> </w:t>
      </w:r>
    </w:p>
    <w:p w14:paraId="6FBE592A" w14:textId="77777777" w:rsidR="00DA7089" w:rsidRDefault="00DA7089">
      <w:pPr>
        <w:pStyle w:val="a3"/>
      </w:pPr>
      <w:r>
        <w:t xml:space="preserve">　　『不啼泣』，「別在那哭泣，主人看見你這個樣子，你臨走時，主人不送客這還是好的，你前腳走，後腳人家就罵你：『真喪氣，今天碰見這麼樣一個人，這個人出門就該死！』你自找的嘛！」人家辦喜事，你在那邊哭泣，哭什麼？這個很不得體。如果是這樣的，你前面走，人家後面就罵你了，這個是自己找來的，這個都是不懂禮。所以這一條，「參加吉禮，不談衰喪話，不戚容，不啼泣」，這個要特別注意。</w:t>
      </w:r>
      <w:r>
        <w:t xml:space="preserve"> </w:t>
      </w:r>
    </w:p>
    <w:p w14:paraId="746F8C87" w14:textId="77777777" w:rsidR="00DA7089" w:rsidRDefault="00DA7089">
      <w:pPr>
        <w:pStyle w:val="a3"/>
      </w:pPr>
      <w:r>
        <w:t xml:space="preserve">　　【二、居喪不參加吉禮，只送儀物。】</w:t>
      </w:r>
      <w:r>
        <w:t xml:space="preserve"> </w:t>
      </w:r>
    </w:p>
    <w:p w14:paraId="766F0303" w14:textId="77777777" w:rsidR="00DA7089" w:rsidRDefault="00DA7089">
      <w:pPr>
        <w:pStyle w:val="a3"/>
      </w:pPr>
      <w:r>
        <w:t xml:space="preserve">　　『居喪不參加吉禮』，「居喪，家有喪事」。「從前服喪有年限，中國是三年，後來官場中為了還要辦公等等，減成二十七個月，這二十七個月都在喪中。二十七個月居喪，現在大家也不講了，連一年期限，大家也不講了。」古禮守喪三年，《弟子規》講，父母過世，三年是守喪的期限，古禮。以前做官的，如果父母過世了，你做再高的官，都要辭職，回家守孝，為父母守喪三年。後來官場當中為了要辦公事，所以在清朝的時候有縮減到二十七個月，等於是減少幾個月。這二十七個月當中，都在喪中。現在的人，不要說二十七個月（二十七個月就兩年多），現在連一年也沒有。甚至現在連七七四十九天都沒有，還有說濃縮的，把四十九天濃縮成七天，就解決了。這是沒有對父母守喪。</w:t>
      </w:r>
      <w:r>
        <w:t xml:space="preserve"> </w:t>
      </w:r>
    </w:p>
    <w:p w14:paraId="1BD3808E" w14:textId="77777777" w:rsidR="00DA7089" w:rsidRDefault="00DA7089">
      <w:pPr>
        <w:pStyle w:val="a3"/>
      </w:pPr>
      <w:r>
        <w:t xml:space="preserve">　　「父母之喪幾年呢？從前我上學時，民國十年前還這個樣子，父母死了，『囚首喪面』，鬍子不修飾，臉也不洗，就跟監牢內的賊寇一般。若縮短居喪時間，以一百天守父母之喪。清朝時，居喪期間一百天內，頭不洗不剃，鬍子也一概不許剃，頭髮留得很長。到了民國，居喪時整個剃光頭，光頭也盡讓它長去。民國十年前，百日之內居喪，連鬍子加頭髮還這個樣子，都得看出來。五四運動以後就變了，今日之下更認不出來了。從前居喪認得出來，看百日之內穿的衣服，衣服樣式有變化，衣服是粗的布匹，連夏布都不許穿。」在過去我們這個時代，我們這個年紀的人，對父母之喪還是有這個禮，就是在這個一百天不剃頭，鬍子也不刮，穿著孝服，蓬頭垢面，就好像囚犯被關很久了。在我這個年紀，年輕那個時候也都有這個禮，像我祖父、祖母，父母過世的時候還有，現在就好像沒看到了。這是古禮。</w:t>
      </w:r>
      <w:r>
        <w:t xml:space="preserve"> </w:t>
      </w:r>
    </w:p>
    <w:p w14:paraId="1BF781CF" w14:textId="77777777" w:rsidR="00DA7089" w:rsidRDefault="00DA7089">
      <w:pPr>
        <w:pStyle w:val="a3"/>
      </w:pPr>
      <w:r>
        <w:t xml:space="preserve">　　「現在居喪，只可憑良心用事了。從前人居喪時，不參加吉禮。」居喪期間，就是家裡父母過世了，在喪期還沒有到，不去參加人家的喜事。「親戚朋友他家有吉禮，當然給我們帖子，人家是恭敬我們，不參加怎麼辦？只送儀物，這是世故。」就是你送禮物，寄過去就好，自己本人就不去參加。「你家有喜事，我正遭不幸，我送禮去，吉禮所以送了紅包。紅套上旁邊寫上『制』字。」就是很抱歉，因為我在為父母守喪，不能親自去參加，送個禮過去。</w:t>
      </w:r>
      <w:r>
        <w:t xml:space="preserve"> </w:t>
      </w:r>
    </w:p>
    <w:p w14:paraId="013B9AD9" w14:textId="77777777" w:rsidR="00DA7089" w:rsidRDefault="00DA7089">
      <w:pPr>
        <w:pStyle w:val="a3"/>
      </w:pPr>
      <w:r>
        <w:t xml:space="preserve">　　「現在人雖然不在乎這個，不能居喪一百日，可是在四十九日以內沒有滿七，就不參加吉禮。」現在的人雖然不在乎這個，可是在四十九天以內，沒有滿七，就不參</w:t>
      </w:r>
      <w:r>
        <w:lastRenderedPageBreak/>
        <w:t>加人家的吉禮，起碼你要守個四十九天。如果你在守喪期間，「人家結婚滿堂紅，你穿了一身素」，給人感覺很不吉祥。</w:t>
      </w:r>
      <w:r>
        <w:t xml:space="preserve"> </w:t>
      </w:r>
    </w:p>
    <w:p w14:paraId="66B03698" w14:textId="77777777" w:rsidR="00DA7089" w:rsidRDefault="00DA7089">
      <w:pPr>
        <w:pStyle w:val="a3"/>
      </w:pPr>
      <w:r>
        <w:t xml:space="preserve">　　「從前在家庭之中，女子只要有丈夫，不管妳長得多麼醜，早晨起來，洗臉後，胭脂粉必得用上，但不是為漂亮而化妝，為的是丈夫與父母。你要是臉上沒有胭脂，或許丈夫不挑剔，公婆看了就不高興，嘆氣說：『唉！什麼事呀！我還活著呢！』。」也就是說，過去公婆看到這個媳婦早上起來沒有稍微打扮一下，感覺就不舒服，為什麼今天不打扮？我都還沒死，還不用守喪，就是這個意思。</w:t>
      </w:r>
      <w:r>
        <w:t xml:space="preserve"> </w:t>
      </w:r>
    </w:p>
    <w:p w14:paraId="112B552A" w14:textId="77777777" w:rsidR="00DA7089" w:rsidRDefault="00DA7089">
      <w:pPr>
        <w:pStyle w:val="a3"/>
      </w:pPr>
      <w:r>
        <w:t xml:space="preserve">　　「現在你得看情形，人家辦婚禮，你居喪還是在七七四十九日內，不參加比較好，但禮還是要送。」人家如果送帖子來，禮尚往來，你要送禮，但是自己不要去參加。所以這一條講，「居喪不參加吉禮，只送儀物」就好。</w:t>
      </w:r>
      <w:r>
        <w:t xml:space="preserve"> </w:t>
      </w:r>
    </w:p>
    <w:p w14:paraId="466EF96F" w14:textId="77777777" w:rsidR="00DA7089" w:rsidRDefault="00DA7089">
      <w:pPr>
        <w:pStyle w:val="a3"/>
      </w:pPr>
      <w:r>
        <w:t xml:space="preserve">　　【三、喪服不入公門，不觀吉禮。】</w:t>
      </w:r>
      <w:r>
        <w:t xml:space="preserve"> </w:t>
      </w:r>
    </w:p>
    <w:p w14:paraId="2A63F49D" w14:textId="77777777" w:rsidR="00DA7089" w:rsidRDefault="00DA7089">
      <w:pPr>
        <w:pStyle w:val="a3"/>
      </w:pPr>
      <w:r>
        <w:t xml:space="preserve">　　『喪服不入公門』，「公門指各機關公家地處，不能以私廢公」。「喪服不是你平素穿的素衣服，而是披的麻衣，要進入公門，只可在門外等，遞帖進去說：『某人在此謝了，不能進公門。』公門是公家的，凶服不能進公門。」公門就是公家機關，你穿著這個喪服，就是不能去公家機關。如果有事，只能在門外等，遞個帖子，就是說，某人在此謝了，不能進公門。就是如果公家有同事，大家來你家參加過喪禮，你要謝，謝帖送過去就好，不要進去。你穿著喪服，不要進去公門。</w:t>
      </w:r>
      <w:r>
        <w:t xml:space="preserve"> </w:t>
      </w:r>
    </w:p>
    <w:p w14:paraId="57ABE3FB" w14:textId="77777777" w:rsidR="00DA7089" w:rsidRDefault="00DA7089">
      <w:pPr>
        <w:pStyle w:val="a3"/>
      </w:pPr>
      <w:r>
        <w:t xml:space="preserve">　　『不觀吉禮』，也不去參觀人家辦的吉禮。人家在辦喜事，你是穿著孝服，披麻帶孝，不但不能進去，連看都不許，去看看都不可以。但是現在人也不懂了，父母死了，他也不懂得穿什麼喪服，他還是穿平常的衣服。現在比較簡化，好像一塊小麻，別在衣服上面。那個別著也等於是穿孝服了，人家看到了，你衣服有別上那個，他們在辦喜事，你去感覺也不吉利，所以都不要去看。</w:t>
      </w:r>
      <w:r>
        <w:t xml:space="preserve"> </w:t>
      </w:r>
    </w:p>
    <w:p w14:paraId="7855EFD1" w14:textId="77777777" w:rsidR="00DA7089" w:rsidRDefault="00DA7089">
      <w:pPr>
        <w:pStyle w:val="a3"/>
      </w:pPr>
      <w:r>
        <w:t xml:space="preserve">　　【四、賀婚在眾賓前，辭不諧謔。】</w:t>
      </w:r>
      <w:r>
        <w:t xml:space="preserve"> </w:t>
      </w:r>
    </w:p>
    <w:p w14:paraId="13DE2AC0" w14:textId="77777777" w:rsidR="00DA7089" w:rsidRDefault="00DA7089">
      <w:pPr>
        <w:pStyle w:val="a3"/>
      </w:pPr>
      <w:r>
        <w:t xml:space="preserve">　　「出席祝賀人的婚禮」，去向人家祝賀婚禮，「說些開玩笑的話，自古以來，這種風俗流行很久，是一種迷信」。我們在台灣也常常看過，可能大陸上也有，去給人家祝賀婚禮，有的跟新郎、新娘開開玩笑，有的人開得太過火了，這個我們有看到過。「還有晚上送入洞房時，新郎白天行禮，照應客人；晚上必得伴郎送進去，都有規矩的。京戲《龍鳳配》，劉玄德上洞房，還要周瑜送他。送到相當地處，劉備不讓他走，周瑜說：『你看那來了一個人。』劉備往那一看，周瑜就趁機偷跑了。這都有規矩的。伴郎把新郎送進去，就得退出來，就可關門休息了。另有鬧房的風俗，要是不聽不鬧，子孫不旺！這是迷信。」鬧洞房，這個在社會上很流行，沒有去鬧一鬧，子孫不會興旺，雪廬老人講這都是迷信，沒有那回事情。所以祝賀還是比較正規一點，不要講那些很過分離譜的諧謔話，就是開玩笑，不要開得太過。</w:t>
      </w:r>
      <w:r>
        <w:t xml:space="preserve"> </w:t>
      </w:r>
    </w:p>
    <w:p w14:paraId="4D1ACB1C" w14:textId="77777777" w:rsidR="00DA7089" w:rsidRDefault="00DA7089">
      <w:pPr>
        <w:pStyle w:val="a3"/>
      </w:pPr>
      <w:r>
        <w:t xml:space="preserve">　　「原來『婚』沒有女字旁，是在黃昏行此禮，後來改時辰，多半是在白天。在台灣有『三天不分大小』的諺語，白天行完了禮，親友不分老少，三天可進去看看。」婚姻的婚，原來是沒有女字旁的，是黃昏那個昏。在台灣有三天不分大小，就是白天行完了禮，親友不分老少，三天都可以進去新郎房間看看。</w:t>
      </w:r>
      <w:r>
        <w:t xml:space="preserve"> </w:t>
      </w:r>
    </w:p>
    <w:p w14:paraId="17EED654" w14:textId="77777777" w:rsidR="00DA7089" w:rsidRDefault="00DA7089">
      <w:pPr>
        <w:pStyle w:val="a3"/>
      </w:pPr>
      <w:r>
        <w:t xml:space="preserve">　　「國家要是懂這個禮，不必撒傳單宣傳。台灣人不是中國人，難道還是日本人？是美國人？愈說愈倒霉。他講的話、供的祖先與神位，一律都是內地。他說的北方土話，濟南土話都是那兒的？看看古韻，懂得反切音，自然就明白了，用不著說廢話。」這個的確是台灣從以前到現在，有很多人都說他不是中國人。現在更是有一些人不認同他是中國人，而且還編教科書教下一代，教他們不要認同自己的父母、祖先，不要認同自己是中國人。所以現在有很多醫生，什麼族群，驗基因，教人不要認同祖先。過去到現在，有一些人都是這樣。現在更是變本加利，更離譜。這個都是教人不忠不孝，不要認同祖宗就不孝，大不孝。你的姓名從哪裡來？父母給你取的。父母的父母，自己供的祖先牌位，我們的風俗習慣，我們現在講的話，閩南話。這裡雪廬老人講，有很多是濟南的土話，如果你懂得古韻，懂得反切音，你自然就明白了。我們的歷史文化都來自中國大陸，這一點不能否認的，是事實擺在眼前。所以雪廬老人講，不用說那些廢話，那是愈說愈離譜。「台灣人供的魁星、哪吒三太子、諸葛亮、關公，這些是哪裡來的？」你看我們現在行天宮、媽祖、城隍廟、玄天上帝、土地公廟，這些從哪裡來的？都是中國大陸來的，還有仙公廟，呂洞賓、八仙，不</w:t>
      </w:r>
      <w:r>
        <w:t>都是中國來的嗎？「怎麼沒供伊藤博文？」所以現在人也是蒙著眼睛說瞎話。「不學無術就難以講話了」，他不學習，胡扯、亂講，這個就沒有辦法跟他講了。現在人就是這樣，台灣現在有很多人都是這樣，你一講祖先是中國來的，他就不承認，他說是南島來的，還有從阿拉伯來的，從西班牙來的，那可多了。</w:t>
      </w:r>
      <w:r>
        <w:t xml:space="preserve"> </w:t>
      </w:r>
    </w:p>
    <w:p w14:paraId="40A1103C" w14:textId="77777777" w:rsidR="00DA7089" w:rsidRDefault="00DA7089">
      <w:pPr>
        <w:pStyle w:val="a3"/>
      </w:pPr>
      <w:r>
        <w:t xml:space="preserve">　　「白天不分大小，可以隨便看新娘，讚歎幾句。要不是這天結婚，長輩不可以跑入晚輩房間去，屋子都不入。京戲《鳳還巢》，太監做和事佬，到門口不進去，因對方是晚輩的緣故。現在我還上學，京戲就是我的老師，多虧了看京戲，他教了我。若不是結婚日，進去看別家的女人，說：『哦！長得真漂亮。』這是大毛病，要是從前，就給一耳光，滾出去，這些話不是你應該說的，她漂亮關你什麼事？這是諧謔。」這一段就是說，有時候你講話幽默一點，當然是可以，但是不要太過分，太過分就變成諧謔，開玩笑開得太過頭了，這個就不好。</w:t>
      </w:r>
      <w:r>
        <w:t xml:space="preserve"> </w:t>
      </w:r>
    </w:p>
    <w:p w14:paraId="7DF89EB7" w14:textId="77777777" w:rsidR="00DA7089" w:rsidRDefault="00DA7089">
      <w:pPr>
        <w:pStyle w:val="a3"/>
      </w:pPr>
      <w:r>
        <w:t xml:space="preserve">　　「今日之下，結婚禮堂裡，來賓讚歎幾句，雙方父母都在場。介紹人要如何介紹？如介紹說這對新人在赤崁樓、公園，在那兒幹什麼，你叫那兩人不知羞恥，老人家如何坐得住啊？」這個就是介紹人也非常重要。所以結婚禮堂，來賓讚歎幾句，這個介紹人也要懂得怎麼介紹，這個也是很重要的，不能介紹得讓人家聽了不舒服。</w:t>
      </w:r>
      <w:r>
        <w:t xml:space="preserve"> </w:t>
      </w:r>
    </w:p>
    <w:p w14:paraId="45EDD947" w14:textId="77777777" w:rsidR="00DA7089" w:rsidRDefault="00DA7089">
      <w:pPr>
        <w:pStyle w:val="a3"/>
      </w:pPr>
      <w:r>
        <w:t xml:space="preserve">　　下面這一段是雪廬老人講當時，當時他是講《常禮舉要講記》。「昨天（五月三十日星期日），是卓文君生日，卓文君與司馬相如，兩個人偷偷地離開了父母，後來他們收場很好，這是當街扯皮條。京戲上的司馬相如說話很莊嚴，卻上花臉。他做了一篇〈長門賦〉，那是扯皮條的一篇文章，要是我選文選，我都勾掉了。司馬相如做了官，回去見他的父母，擺架子，父母都不敢惹。卓文君頭一扭，不理這個。司馬相如這真是不忠、不孝</w:t>
      </w:r>
      <w:r>
        <w:t>……</w:t>
      </w:r>
      <w:r>
        <w:t>沒一點好，全世界就只有台北給他蓋情人廟。這是台灣的奇恥大辱，這要怎麼個提倡禮教法？現在人只要到美國，雖不做官，沒得博士，也不認父母，父母不敢惹他，只得說軟話。」現在兒女的確是這樣，去了一趟美國，回來父母都不敢惹他，對他兒女都要講軟話。所以這個是舉出現在這種社會風氣，完全違反禮法，教人不忠不孝，專教這個，國家社會風氣一直敗壞下去。</w:t>
      </w:r>
      <w:r>
        <w:t xml:space="preserve"> </w:t>
      </w:r>
    </w:p>
    <w:p w14:paraId="50B549F1" w14:textId="77777777" w:rsidR="00DA7089" w:rsidRDefault="00DA7089">
      <w:pPr>
        <w:pStyle w:val="a3"/>
      </w:pPr>
      <w:r>
        <w:t xml:space="preserve">　　『辭不諧謔』，「在禮堂上，當著人家的父母面前開玩笑，教人家怎麼下台？這是指現在而言」。「結婚之後，離開禮堂，你說幾句玩笑話沒有關係。你不能在禮堂內褻瀆，男女都在場，你是在唱淫戲嗎？」以前我看過人家結婚，的確是玩笑開得太過，這個就不適合了。所以參加婚禮，在大眾，賓客面前，「辭不諧謔」，不要講太離譜那些開玩笑的話。</w:t>
      </w:r>
      <w:r>
        <w:t xml:space="preserve"> </w:t>
      </w:r>
    </w:p>
    <w:p w14:paraId="55E27186" w14:textId="77777777" w:rsidR="00DA7089" w:rsidRDefault="00DA7089">
      <w:pPr>
        <w:pStyle w:val="a3"/>
      </w:pPr>
      <w:r>
        <w:t xml:space="preserve">　　【五、臨喪不笑。】</w:t>
      </w:r>
      <w:r>
        <w:t xml:space="preserve"> </w:t>
      </w:r>
    </w:p>
    <w:p w14:paraId="6B2A0CC0" w14:textId="77777777" w:rsidR="00DA7089" w:rsidRDefault="00DA7089">
      <w:pPr>
        <w:pStyle w:val="a3"/>
      </w:pPr>
      <w:r>
        <w:t xml:space="preserve">　　「說的是喪事。不論是上他家裡去，或上殯儀館，只要靈柩所在之處就算臨喪，到那不笑。人家死了人，死人是好事？還是壞事？總是要表示人情，臨喪不笑。」出殯，我們去送，現在講告別式，現在人沒有學這個禮，也不懂，所以有一些認識的朋友，或者我們佛門同修見面，大家還見面都笑。這個我們大家都要學習，我們學了《常禮舉要》，如果說同修有父母過世，我們去參加他的告別式，我們到那個告別式場，我們大家見面不要笑，念阿彌陀佛就好，不要見了笑笑，你今天好嗎？還在那邊笑臉來談話。這個在過去是不可以的，現在人不懂這些。你到告別式去笑，什麼意思？是不是他死得很好，他該死？你這麼開心。人家家裡死了人，我們還去那邊那麼開心，這個不合乎禮。你要笑，離開那個告別式場，你再去笑，在那裡不要笑。所以這一點也請我們同修大家要多注意。因為我常常去給一些同修的家屬誦經、做告別式，看到有一些同修互相見面都在笑。甚至我們出家人自己也不知道，也不懂，也跟著笑，這個不合禮。我們還是保持一個比較肅穆，念佛，如果要講話，就是講就好，不要笑。所以，『臨喪不笑』。</w:t>
      </w:r>
      <w:r>
        <w:t xml:space="preserve"> </w:t>
      </w:r>
    </w:p>
    <w:p w14:paraId="4738113E" w14:textId="77777777" w:rsidR="00DA7089" w:rsidRDefault="00DA7089">
      <w:pPr>
        <w:pStyle w:val="a3"/>
      </w:pPr>
      <w:r>
        <w:t xml:space="preserve">　　【六、里有殯，不巷歌。】</w:t>
      </w:r>
      <w:r>
        <w:t xml:space="preserve"> </w:t>
      </w:r>
    </w:p>
    <w:p w14:paraId="4CFA5C27" w14:textId="77777777" w:rsidR="00DA7089" w:rsidRDefault="00DA7089">
      <w:pPr>
        <w:pStyle w:val="a3"/>
      </w:pPr>
      <w:r>
        <w:t xml:space="preserve">　　『里有殯』，「里指咱這個街上、鄰居」。「殯表示這天發喪，棺沒出去在家裡，謂之殯。古時一切都不便，糧食都得自己生產，都有唱歌，為什麼？因工作很辛苦，推磨、揉麵，這一天這個人心緒很難了，所以做什麼事情都有歌，插秧也有歌，揉麵前也有一個梆子，隨敲隨唱。古人的歌都有用意，他的心就在歌上，你要他不唱歌便胡思亂想。胡思亂想是人的大毛病，你把我這句話記住。」這個「里」，也就是我們現在講鄰居，在這個街上。「殯」就是棺材還沒有抬出去，不過現在也很少在家裡放棺材。以前傳統，家裡有長輩、父母過世，棺材都放在家裡大廳。現在都是公寓，沒地方放。所以現在人死了，特別是在醫院裡面過世了，送到太平間，然後就往殯儀館送，這個也就沒有。但是總是如果聽到鄰居有人過世了，雖然他的棺木沒有在家裡，我們也不要唱歌，不要播音樂。像現在大樓公寓，有人過世了，我們知道了，我們就避免。不知道，也就沒辦法。因為現在這個禮漸漸就沒有了，以前就是他家有人過世，會貼個白紙，然後其他鄰居會給人家貼紅紙，現在這個也還有，但是比較少了。特別在都市裡面，他家裡有人過世，他也不貼白紙，也沒有給人家家裡貼紅紙，有的地方還有。如果我們知道了，我們這個時候避免唱歌。因為人要有同情</w:t>
      </w:r>
      <w:r>
        <w:t>心，人家有人過世，我們要感到哀傷；你唱歌，好像很高興的樣子。人家家裡死人，你還那麼高興，讓人家聽了，心裡也很不是味道。所以這個我們要記住。</w:t>
      </w:r>
      <w:r>
        <w:t xml:space="preserve"> </w:t>
      </w:r>
    </w:p>
    <w:p w14:paraId="3BAE1BD6" w14:textId="77777777" w:rsidR="00DA7089" w:rsidRDefault="00DA7089">
      <w:pPr>
        <w:pStyle w:val="a3"/>
      </w:pPr>
      <w:r>
        <w:t xml:space="preserve">　　「咱們三藏經典也沒念完，就算你都念完了，一言以蔽之，不胡思亂想，什麼事也完了。不胡思亂想，就空空如也，就成了功了。就是學三大阿僧祇劫，也辦不到不胡思亂想。」不胡思亂想的確很難辦到，我們不胡思亂想就破無明了，不起心動念，你才能做到不胡思亂想；你還會起心動念，肯定會有胡思亂想。雪廬老人在此地講，學三大阿僧祇劫也辦不到不胡思亂想，這是真話。因為你還有起心動念，起心動念沒有了，破無明了，那才能辦得到。</w:t>
      </w:r>
      <w:r>
        <w:t xml:space="preserve"> </w:t>
      </w:r>
    </w:p>
    <w:p w14:paraId="216EA827" w14:textId="77777777" w:rsidR="00DA7089" w:rsidRDefault="00DA7089">
      <w:pPr>
        <w:pStyle w:val="a3"/>
      </w:pPr>
      <w:r>
        <w:t xml:space="preserve">　　「里有殯，不巷歌，在街上走著唱歌，現在警察禁止；從前不禁止，在鄉間更是不免。只要我們鄰里鄉黨家還沒出殯，我們在街上就不唱歌。」知道人家鄰居有喪事，你就不要在街上唱歌。你自己家裡也不要放收音機放得很大聲，整條街巷大家都聽到，這個也要避免。</w:t>
      </w:r>
      <w:r>
        <w:t xml:space="preserve"> </w:t>
      </w:r>
    </w:p>
    <w:p w14:paraId="2D35979E" w14:textId="77777777" w:rsidR="00DA7089" w:rsidRDefault="00DA7089">
      <w:pPr>
        <w:pStyle w:val="a3"/>
      </w:pPr>
      <w:r>
        <w:t xml:space="preserve">　　「這樣的風氣，你想想是厚還是薄？這些鄰居，跟我們是一家，還是不一家？孔子說過，『四海之內，皆兄弟也。』你們大家想想，這個民族團結，是不團結？光撒傳單，沒意思、沒用處。」雪廬老人也講，講這個比較務實的，就是這個風氣，我們想想看，現在是厚還是薄，人情厚還是薄？這些鄰居，跟我們是一家，還是不一家？就是說鄰居我們要看作一家人，所以這裡是一個問話，是跟我們是一家，還是不是一家？就引用孔子說的，「四海之內，皆兄弟也。」你看四海，人到國外，都是兄弟，都一家人。所以他家有喪事，就等於是我家裡有喪事一樣，那樣的心情，這樣人情才厚。如果他家死人，他家的事情，跟我沒有關係，那這個人情就很薄了，人情很薄。所以你們大家想想，這個民族團結，是不團結？要怎麼團結？你沒有從這個禮去教，光是撒傳單，一些標語，沒有意思、沒用處。這是雪廬老人講的。的確你撒那個傳單有什麼用？你不從這個根本來提倡，就沒有意思、沒有用處。</w:t>
      </w:r>
      <w:r>
        <w:t xml:space="preserve"> </w:t>
      </w:r>
    </w:p>
    <w:p w14:paraId="7C064BC1" w14:textId="77777777" w:rsidR="00DA7089" w:rsidRDefault="00DA7089">
      <w:pPr>
        <w:pStyle w:val="a3"/>
      </w:pPr>
      <w:r>
        <w:t xml:space="preserve">　　【七、飯於喪家，酒不赭顏。】</w:t>
      </w:r>
      <w:r>
        <w:t xml:space="preserve"> </w:t>
      </w:r>
    </w:p>
    <w:p w14:paraId="189536A2" w14:textId="77777777" w:rsidR="00DA7089" w:rsidRDefault="00DA7089">
      <w:pPr>
        <w:pStyle w:val="a3"/>
      </w:pPr>
      <w:r>
        <w:t xml:space="preserve">　　「你在喪家幫忙，你家住的遠，不能回家吃飯，在喪家幫忙就在那吃飯。內地辦喪事，出殯這一天，眾人等著送殯，賓客也多弔喪完後等著啟靈送殯，不吃飯是不行的。」在我們傳統也是都有，人家來幫忙，左鄰右舍、親戚朋友，家裡有喪事，如果有的人他家住得遠，也趕不回家吃飯，在喪家幫忙，就會留在那裡吃飯，這個喪家也要準備。所以內地辦喪事，在我們台灣也是一樣，出殯這一天，眾人等著送殯。以前比較傳統，現在也沒有，現在都是租禮堂，送完，大家也就散了。現在傳統還有，比較少，就是人家來幫忙，這個靈送出去了，來幫忙的人請他們吃飯，你不給人家吃飯不行。</w:t>
      </w:r>
      <w:r>
        <w:t xml:space="preserve"> </w:t>
      </w:r>
    </w:p>
    <w:p w14:paraId="2F5DA0B8" w14:textId="77777777" w:rsidR="00DA7089" w:rsidRDefault="00DA7089">
      <w:pPr>
        <w:pStyle w:val="a3"/>
      </w:pPr>
      <w:r>
        <w:t xml:space="preserve">　　你來幫忙，「你是客，人家恭敬你，喪主會遞酒」。喪主本身他不飲酒，這《弟子規》也講，「喪三年，常悲咽，居處變，酒肉絕」。守喪三年期間，不喝酒、不吃肉，喪主他自己是不喝的。但是你是來幫忙，你是客人，要給你們喝酒。這個做客人的也要懂禮，喝酒不要喝得太多，大略意思意思就好了，大略喝一點就好，不要喝到臉紅紅的。這個「赭」，「赭當紅講，紅著臉，喪主出來看這個人沒品性，不懂禮」。這個辦喪事，不是辦喜事，酒喝到臉紅，那就不合禮，就失禮了。</w:t>
      </w:r>
      <w:r>
        <w:t xml:space="preserve"> </w:t>
      </w:r>
    </w:p>
    <w:p w14:paraId="35EB91B4" w14:textId="77777777" w:rsidR="00DA7089" w:rsidRDefault="00DA7089">
      <w:pPr>
        <w:pStyle w:val="a3"/>
      </w:pPr>
      <w:r>
        <w:t xml:space="preserve">　　「不但是喝酒喝到臉紅不行，在喪主家雖可以吃飯，但是孔子『食於有喪者之側，未嘗飽也。』連吃飯都不肯吃飽，不忍而嚥不下，這講的是真是誠。」這個是講不但喝酒不能喝到臉紅，就是在喪主家吃飯，也不肯吃飽，也是吃一點。所以這就舉出孔子講，「食於有喪者之側」，人家在那裡辦喪事，我們在這裡吃飯，「未嘗飽也」。他是有惻隱之心，同情人家有人過世很傷心，所以在那裡吃飯他也不會吃飽，吃一點意思意思。所以連吃飯都不肯吃飽，那是真心誠意的表達這種同情哀傷之情。</w:t>
      </w:r>
      <w:r>
        <w:t xml:space="preserve"> </w:t>
      </w:r>
    </w:p>
    <w:p w14:paraId="29417E95" w14:textId="77777777" w:rsidR="00DA7089" w:rsidRDefault="00DA7089">
      <w:pPr>
        <w:pStyle w:val="a3"/>
      </w:pPr>
      <w:r>
        <w:t xml:space="preserve">　　【八、佩會葬徽章者，禮終即卸去，不佩帶他往。】</w:t>
      </w:r>
      <w:r>
        <w:t xml:space="preserve"> </w:t>
      </w:r>
    </w:p>
    <w:p w14:paraId="50A1EBF3" w14:textId="77777777" w:rsidR="00DA7089" w:rsidRDefault="00DA7089">
      <w:pPr>
        <w:pStyle w:val="a3"/>
      </w:pPr>
      <w:r>
        <w:t xml:space="preserve">　　「送葬徽章種種不一，如白布或花等等，都有符號，在靈前佩戴，表示哀悼之心。要是行禮完了，就把所戴徽章摘下來，不可忘了帶到別地方。」那個徽章，我們去參加過告別式，像有個別針別在胸前，那就表示是來參加這個喪禮的，別在胸前或者別在手臂上，這個都是送葬的一個徽章。那徽章很多種，有的用白布，或者用花，它都有一個符號，代表這個是喪事，是在靈前配戴，參加這個告別式，表示哀悼之心。要是這個禮行完了，這個禮已經完成了，我們離開那個告別式場，那就要拿下來，不可以忘了。因為往往有時候我們戴了，就忘記了，忘記拿下來，跑到別的地方去。跑到人家家裡去，人家家裡那一家沒有辦喪事，人家看到那個，他就不高興了，怎麼把送葬的徽章也帶到我家裡來。人家家裡又沒有死人，人家看了，當然心裡不舒服，縱然沒有講，心裡也不是滋味。</w:t>
      </w:r>
      <w:r>
        <w:t xml:space="preserve"> </w:t>
      </w:r>
    </w:p>
    <w:p w14:paraId="6EE5B09A" w14:textId="77777777" w:rsidR="00DA7089" w:rsidRDefault="00DA7089">
      <w:pPr>
        <w:pStyle w:val="a3"/>
      </w:pPr>
      <w:r>
        <w:t xml:space="preserve">　　「咱家有喪事，鄰居家門，拿一塊紅布用釘子釘上，為什麼？大家講不上來？怕鬼魂走錯了門。」咱家就是我們家裡有喪事，鄰居的家門，拿一塊紅布釘上，這個也是一種習俗。應該是喪家要去給人家貼紅紙，在台灣習俗是這樣，表示說你們家是吉祥的。</w:t>
      </w:r>
      <w:r>
        <w:t xml:space="preserve"> </w:t>
      </w:r>
    </w:p>
    <w:p w14:paraId="7CB4F04A" w14:textId="77777777" w:rsidR="00DA7089" w:rsidRDefault="00DA7089">
      <w:pPr>
        <w:pStyle w:val="a3"/>
      </w:pPr>
      <w:r>
        <w:t xml:space="preserve">　　「中國是禮義之邦，在地球上五千年了，是不會亡族的，以後可不敢說。孔家店要是永遠打倒，中國五倫還存在著，也是不會亡族。」雪廬老人講到這裡，中國是禮義之邦，中國傳統文化在地球上已經有五千多年了，這個五千多年來改朝換代非常多，總是這個文化、這些禮義還是有流傳下來，所以不會亡族，但是以後就不敢說了。以後，那真的，我們看到現在這個樣子，真不敢說了。五四運動要打倒孔家店，如果中國五倫倫常還存在著，也是不會亡族。五倫：夫婦、父子、兄弟、朋友、君臣，這個五倫關係如果維繫下來，也是不會亡族。所以這個倫理道德教育，因果教育，特別重要。</w:t>
      </w:r>
      <w:r>
        <w:t xml:space="preserve"> </w:t>
      </w:r>
    </w:p>
    <w:p w14:paraId="447339E6" w14:textId="77777777" w:rsidR="00DA7089" w:rsidRDefault="00DA7089">
      <w:pPr>
        <w:pStyle w:val="a3"/>
      </w:pPr>
      <w:r>
        <w:t xml:space="preserve">　　好，今天時間到了，我們剛好學習到這裡，這個「慶弔」到這裡就告一個段落。後面，最後一個單元是「稱呼」，這個稱呼我們就下一次再來學習，今天就先學習到這裡。祝大家福慧增長，法喜充滿。阿彌陀佛！　　</w:t>
      </w:r>
    </w:p>
    <w:sectPr w:rsidR="00DA70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27B1D" w14:textId="77777777" w:rsidR="00DA7089" w:rsidRDefault="00DA7089" w:rsidP="00373F52">
      <w:r>
        <w:separator/>
      </w:r>
    </w:p>
  </w:endnote>
  <w:endnote w:type="continuationSeparator" w:id="0">
    <w:p w14:paraId="6C3A1F20" w14:textId="77777777" w:rsidR="00DA7089" w:rsidRDefault="00DA7089" w:rsidP="00373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5532C" w14:textId="77777777" w:rsidR="00DA7089" w:rsidRDefault="00DA7089" w:rsidP="00373F52">
      <w:r>
        <w:separator/>
      </w:r>
    </w:p>
  </w:footnote>
  <w:footnote w:type="continuationSeparator" w:id="0">
    <w:p w14:paraId="72AF86FD" w14:textId="77777777" w:rsidR="00DA7089" w:rsidRDefault="00DA7089" w:rsidP="00373F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F52"/>
    <w:rsid w:val="00373F52"/>
    <w:rsid w:val="007931EE"/>
    <w:rsid w:val="00DA7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CDB5D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3F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3F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3F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3F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1314</Words>
  <Characters>7491</Characters>
  <Application>Microsoft Office Word</Application>
  <DocSecurity>0</DocSecurity>
  <Lines>62</Lines>
  <Paragraphs>17</Paragraphs>
  <ScaleCrop>false</ScaleCrop>
  <Company/>
  <LinksUpToDate>false</LinksUpToDate>
  <CharactersWithSpaces>8788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