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74AB3" w14:textId="77777777" w:rsidR="009C3A32" w:rsidRDefault="009C3A32">
      <w:r>
        <w:t>淨宗同學修行守則</w:t>
      </w:r>
      <w:r>
        <w:t>—</w:t>
      </w:r>
      <w:r>
        <w:t xml:space="preserve">稱呼的禮節　　悟道法師主講　　（第六十九集）　　</w:t>
      </w:r>
      <w:r>
        <w:t>2021/9/4</w:t>
      </w:r>
      <w:r>
        <w:t xml:space="preserve">　　台灣台北靈巖山寺雙溪小築　　檔名：</w:t>
      </w:r>
      <w:r>
        <w:t xml:space="preserve">WD13-005-0069 </w:t>
      </w:r>
    </w:p>
    <w:p w14:paraId="21197611" w14:textId="77777777" w:rsidR="009C3A32" w:rsidRDefault="009C3A32">
      <w:pPr>
        <w:pStyle w:val="a3"/>
      </w:pPr>
      <w:r>
        <w:t xml:space="preserve">　　《淨宗同學修行守則》。諸位同修，及網路前的同修，大家好，阿彌陀佛！請放掌。請大家翻開《淨宗同學修行守則》第九十四頁，第二行，我們從：</w:t>
      </w:r>
      <w:r>
        <w:t xml:space="preserve"> </w:t>
      </w:r>
    </w:p>
    <w:p w14:paraId="68D33720" w14:textId="77777777" w:rsidR="009C3A32" w:rsidRDefault="009C3A32">
      <w:pPr>
        <w:pStyle w:val="a3"/>
      </w:pPr>
      <w:r>
        <w:t xml:space="preserve">　　【十二、稱呼】</w:t>
      </w:r>
      <w:r>
        <w:t xml:space="preserve"> </w:t>
      </w:r>
    </w:p>
    <w:p w14:paraId="09F6B55F" w14:textId="77777777" w:rsidR="009C3A32" w:rsidRDefault="009C3A32">
      <w:pPr>
        <w:pStyle w:val="a3"/>
      </w:pPr>
      <w:r>
        <w:t xml:space="preserve">　　這裡看起。這是《常禮舉要》最後一個單元，『亥、稱呼』。「課上到這就算完了。後頭『稱呼類』，諸位自己看」。有一些同修可能沒有這個《常禮舉要》的課本，我們在這裡還是把它念一念。大家如果看視頻，有字幕，我們再看書（小冊子）也更方便一點。「稱呼」就是人與人之間什麼樣的關係，要怎麼樣互相來稱呼對方。我們看：</w:t>
      </w:r>
      <w:r>
        <w:t xml:space="preserve"> </w:t>
      </w:r>
    </w:p>
    <w:p w14:paraId="5898C2D2" w14:textId="77777777" w:rsidR="009C3A32" w:rsidRDefault="009C3A32">
      <w:pPr>
        <w:pStyle w:val="a3"/>
      </w:pPr>
      <w:r>
        <w:t xml:space="preserve">　　【一、初見面之人問姓，曰貴姓，問名，曰台甫。自說姓曰敝姓某，說名曰草字某某。】</w:t>
      </w:r>
      <w:r>
        <w:t xml:space="preserve"> </w:t>
      </w:r>
    </w:p>
    <w:p w14:paraId="7776CCCD" w14:textId="77777777" w:rsidR="009C3A32" w:rsidRDefault="009C3A32">
      <w:pPr>
        <w:pStyle w:val="a3"/>
      </w:pPr>
      <w:r>
        <w:t xml:space="preserve">　　我們跟人初次見面，不知道對方的姓名，請問貴姓，問名，說台甫。現在的人，恐怕你跟他講台甫，他也聽不懂。這個有學《常禮舉要》才知道。我們現在：請問你貴姓，你的大名怎麼稱呼？這樣一般人聽得懂。自己曰敝姓某，像我俗家姓林，敝姓林。『草字某某』，「草字」就是名字。像我俗家的名字，我父親給我取正道，草字正道，敝姓林。出家人他有內號、外號，一般內號是師長稱呼的，外號是一般人稱呼的。現在在家人只有名，沒有字。</w:t>
      </w:r>
      <w:r>
        <w:t xml:space="preserve"> </w:t>
      </w:r>
    </w:p>
    <w:p w14:paraId="239BBE80" w14:textId="77777777" w:rsidR="009C3A32" w:rsidRDefault="009C3A32">
      <w:pPr>
        <w:pStyle w:val="a3"/>
      </w:pPr>
      <w:r>
        <w:t xml:space="preserve">　　【二、有親戚世交者，應各以其名分彼此相稱。普通稱人曰先生或某兄，自稱曰弟。老者長者，稱曰老先生，自稱曰後學，或稱自名。】</w:t>
      </w:r>
      <w:r>
        <w:t xml:space="preserve"> </w:t>
      </w:r>
    </w:p>
    <w:p w14:paraId="28E7E8E0" w14:textId="77777777" w:rsidR="009C3A32" w:rsidRDefault="009C3A32">
      <w:pPr>
        <w:pStyle w:val="a3"/>
      </w:pPr>
      <w:r>
        <w:t xml:space="preserve">　　『或稱自名』就是稱自己的本名。『有親戚世交者』，分彼此的名諱來互相的稱呼，稱別人『曰先生或某兄』，自己稱弟。如果年紀比我們長的，老的，稱『老先生』，自己稱『後學』，或者稱自己的名字，對長輩一個尊敬的稱呼。</w:t>
      </w:r>
      <w:r>
        <w:t xml:space="preserve"> </w:t>
      </w:r>
    </w:p>
    <w:p w14:paraId="63DDB1F0" w14:textId="77777777" w:rsidR="009C3A32" w:rsidRDefault="009C3A32">
      <w:pPr>
        <w:pStyle w:val="a3"/>
      </w:pPr>
      <w:r>
        <w:t xml:space="preserve">　　【三、稱人之父曰令尊，母曰令堂。向人稱自父母，曰家嚴，曰家慈。見朋友之父，稱老伯，母稱伯母，自稱晚或姪。】</w:t>
      </w:r>
      <w:r>
        <w:t xml:space="preserve"> </w:t>
      </w:r>
    </w:p>
    <w:p w14:paraId="4B0038DA" w14:textId="77777777" w:rsidR="009C3A32" w:rsidRDefault="009C3A32">
      <w:pPr>
        <w:pStyle w:val="a3"/>
      </w:pPr>
      <w:r>
        <w:t xml:space="preserve">　　這個是我們現在還有，稱人家的父母，『令尊』就是你父親，『令堂』就是你的母親。令尊、令堂現在好嗎？這樣。向人稱自己的父母，『曰家嚴，曰家慈』，這是稱我們自己父母，向別人說家嚴某某、家慈某某。『見朋友之父，稱老伯，母稱伯母』，自已稱晚輩某某，或者稱姪。</w:t>
      </w:r>
      <w:r>
        <w:t xml:space="preserve"> </w:t>
      </w:r>
    </w:p>
    <w:p w14:paraId="6291D5EA" w14:textId="77777777" w:rsidR="009C3A32" w:rsidRDefault="009C3A32">
      <w:pPr>
        <w:pStyle w:val="a3"/>
      </w:pPr>
      <w:r>
        <w:t xml:space="preserve">　　【四、稱人之祖，曰令祖公，祖母曰令祖太夫人。向人稱自祖曰家祖。祖母曰家祖母。見人之祖父祖母，稱太老伯，太伯母。自稱己名即可。】</w:t>
      </w:r>
      <w:r>
        <w:t xml:space="preserve"> </w:t>
      </w:r>
    </w:p>
    <w:p w14:paraId="0FC8603B" w14:textId="77777777" w:rsidR="009C3A32" w:rsidRDefault="009C3A32">
      <w:pPr>
        <w:pStyle w:val="a3"/>
      </w:pPr>
      <w:r>
        <w:t xml:space="preserve">　　這稱人家的祖父。</w:t>
      </w:r>
      <w:r>
        <w:t xml:space="preserve"> </w:t>
      </w:r>
    </w:p>
    <w:p w14:paraId="15207255" w14:textId="77777777" w:rsidR="009C3A32" w:rsidRDefault="009C3A32">
      <w:pPr>
        <w:pStyle w:val="a3"/>
      </w:pPr>
      <w:r>
        <w:lastRenderedPageBreak/>
        <w:t xml:space="preserve">　　【五、稱人之兄弟，曰令兄，曰令弟。向人稱自兄弟，曰家兄舍弟。稱人之姊妹，曰令姊令妹。向人稱自姊妹，曰家姊舍妹。見人之兄弟，稱幾先生，或幾兄，自稱小弟。見人之姊妹，統稱幾姐，稱自曰小弟。（書款則稱侍）】</w:t>
      </w:r>
      <w:r>
        <w:t xml:space="preserve"> </w:t>
      </w:r>
    </w:p>
    <w:p w14:paraId="18CED184" w14:textId="77777777" w:rsidR="009C3A32" w:rsidRDefault="009C3A32">
      <w:pPr>
        <w:pStyle w:val="a3"/>
      </w:pPr>
      <w:r>
        <w:t xml:space="preserve">　　『書』就是落款，寫信，『侍』就是侍者的侍。人家的兄弟姐妹有很多，你排行第幾？這個是對人的稱呼請問，自己稱小弟。見人的姐妹稱幾姐，比如說大姐、二姐，自己稱小弟某某。</w:t>
      </w:r>
      <w:r>
        <w:t xml:space="preserve"> </w:t>
      </w:r>
    </w:p>
    <w:p w14:paraId="514875FD" w14:textId="77777777" w:rsidR="009C3A32" w:rsidRDefault="009C3A32">
      <w:pPr>
        <w:pStyle w:val="a3"/>
      </w:pPr>
      <w:r>
        <w:t xml:space="preserve">　　【六、稱人之妻，曰令正或尊夫人，向人稱自妻，曰拙荊或賤內。見人之妻稱嫂，自稱己名。（女子可自稱妹）】</w:t>
      </w:r>
      <w:r>
        <w:t xml:space="preserve"> </w:t>
      </w:r>
    </w:p>
    <w:p w14:paraId="63E35E39" w14:textId="77777777" w:rsidR="009C3A32" w:rsidRDefault="009C3A32">
      <w:pPr>
        <w:pStyle w:val="a3"/>
      </w:pPr>
      <w:r>
        <w:t xml:space="preserve">　　我們稱呼別人的妻子說正夫人，現在正夫人可能大家聽不懂；『尊夫人』，這樣大家比較聽得懂。向別人稱自己的妻說『拙荊』或『賤內』，這個我們現在一般講內人，賤內。見別人的妻稱『嫂』，嫂嫂的嫂，自己稱自己的名字，女子可以自稱『妹』。</w:t>
      </w:r>
      <w:r>
        <w:t xml:space="preserve"> </w:t>
      </w:r>
    </w:p>
    <w:p w14:paraId="24A29F74" w14:textId="77777777" w:rsidR="009C3A32" w:rsidRDefault="009C3A32">
      <w:pPr>
        <w:pStyle w:val="a3"/>
      </w:pPr>
      <w:r>
        <w:t xml:space="preserve">　　【七、女子稱人之夫，曰尊府某先生，向人稱自夫，曰外子。見人之夫稱某先生，自以避免稱呼為佳，如必要時，只稱本人即可。】</w:t>
      </w:r>
      <w:r>
        <w:t xml:space="preserve"> </w:t>
      </w:r>
    </w:p>
    <w:p w14:paraId="0DCBEA74" w14:textId="77777777" w:rsidR="009C3A32" w:rsidRDefault="009C3A32">
      <w:pPr>
        <w:pStyle w:val="a3"/>
      </w:pPr>
      <w:r>
        <w:t xml:space="preserve">　　『女子』就是女孩子，稱呼別人的丈夫就是說『尊府某先生』，某某先生。向別人稱自己的丈夫『外子』，外子某某；「外子」，人家就知道是你的先生，你的丈夫。見別人的丈夫要稱『某先生』，自己避免稱呼為佳，如果必要說『本人』，這樣就好了。這是女子對別人丈夫的稱呼。</w:t>
      </w:r>
      <w:r>
        <w:t xml:space="preserve"> </w:t>
      </w:r>
    </w:p>
    <w:p w14:paraId="62EE184A" w14:textId="77777777" w:rsidR="009C3A32" w:rsidRDefault="009C3A32">
      <w:pPr>
        <w:pStyle w:val="a3"/>
      </w:pPr>
      <w:r>
        <w:t xml:space="preserve">　　【八、稱人之子，曰令郎或公子，稱人女曰令愛，或女公子。向人稱自子，曰小兒，女曰小女。見人子稱世兄，自稱弟，稱女曰世姐，自不稱。】</w:t>
      </w:r>
      <w:r>
        <w:t xml:space="preserve"> </w:t>
      </w:r>
    </w:p>
    <w:p w14:paraId="6326B8E8" w14:textId="77777777" w:rsidR="009C3A32" w:rsidRDefault="009C3A32">
      <w:pPr>
        <w:pStyle w:val="a3"/>
      </w:pPr>
      <w:r>
        <w:t xml:space="preserve">　　這是稱呼別人的兒子『令郎』，「令郎」就是你兒子，令公子就是你家的兒子，稱『公子』。你的公子現在在哪裡高就？或是令郎現在在哪裡做事？稱別人的女兒『令愛』，或者『女公子』。向別人稱呼自己的兒子就說『小兒』，稱呼自己的女兒，小女某某，或者稱『小女』。『見人子稱世兄，自稱弟，稱女曰世姐，自不稱。』這是對人的子女的一個稱呼。</w:t>
      </w:r>
      <w:r>
        <w:t xml:space="preserve"> </w:t>
      </w:r>
    </w:p>
    <w:p w14:paraId="5F9076F1" w14:textId="77777777" w:rsidR="009C3A32" w:rsidRDefault="009C3A32">
      <w:pPr>
        <w:pStyle w:val="a3"/>
      </w:pPr>
      <w:r>
        <w:t xml:space="preserve">　　【九、稱人之孫及孫女，曰令孫曰令女孫。向人稱自孫，及女孫，曰小孫，曰小女孫。見人之孫及女孫，稱幾公子幾小姐。】</w:t>
      </w:r>
      <w:r>
        <w:t xml:space="preserve"> </w:t>
      </w:r>
    </w:p>
    <w:p w14:paraId="442FF383" w14:textId="77777777" w:rsidR="009C3A32" w:rsidRDefault="009C3A32">
      <w:pPr>
        <w:pStyle w:val="a3"/>
      </w:pPr>
      <w:r>
        <w:t xml:space="preserve">　　這個是孫子輩的，稱呼別人的孫子或者孫女就是『令孫』、『令女孫』。向別人稱呼自己的孫子，女的稱『女孫』，男的稱『小孫』，稱呼就是孫子輩的。</w:t>
      </w:r>
      <w:r>
        <w:t xml:space="preserve"> </w:t>
      </w:r>
    </w:p>
    <w:p w14:paraId="7E9DBB02" w14:textId="77777777" w:rsidR="009C3A32" w:rsidRDefault="009C3A32">
      <w:pPr>
        <w:pStyle w:val="a3"/>
      </w:pPr>
      <w:r>
        <w:t xml:space="preserve">　　【十、稱人或稱自之已故上輩，統加一先字。如稱人之故父母，曰令先尊令太夫人；稱自之故父母，曰先嚴先慈之類。】</w:t>
      </w:r>
      <w:r>
        <w:t xml:space="preserve"> </w:t>
      </w:r>
    </w:p>
    <w:p w14:paraId="041C3471" w14:textId="77777777" w:rsidR="009C3A32" w:rsidRDefault="009C3A32">
      <w:pPr>
        <w:pStyle w:val="a3"/>
      </w:pPr>
      <w:r>
        <w:t xml:space="preserve">　　這一段就是稱呼別人或稱呼自己，『已故』就是已往生的，已經過世的長輩，統統要加一個「先」。稱別人的父母就是『令先尊』或者『令先太夫人』，稱自己的父母叫『先嚴』、『先慈』。</w:t>
      </w:r>
      <w:r>
        <w:t xml:space="preserve"> </w:t>
      </w:r>
    </w:p>
    <w:p w14:paraId="49147824" w14:textId="77777777" w:rsidR="009C3A32" w:rsidRDefault="009C3A32">
      <w:pPr>
        <w:pStyle w:val="a3"/>
      </w:pPr>
      <w:r>
        <w:lastRenderedPageBreak/>
        <w:t xml:space="preserve">　　【稱人已故下輩不必另加字，只云「以前某兄」即可，稱自故下輩，但加一亡字，或云「以前某某」亦可。】</w:t>
      </w:r>
      <w:r>
        <w:t xml:space="preserve"> </w:t>
      </w:r>
    </w:p>
    <w:p w14:paraId="3151D38C" w14:textId="77777777" w:rsidR="009C3A32" w:rsidRDefault="009C3A32">
      <w:pPr>
        <w:pStyle w:val="a3"/>
      </w:pPr>
      <w:r>
        <w:t xml:space="preserve">　　這個是晚輩，晚輩已經過世的，那就不用加「先」，就是稱別人的子女，已經過世了，這個時候「以前某兄」，這樣就可以。稱自己已故的下輩，自己的晚輩，加個「亡」字，或者「以前某某」人，這樣就可以了。</w:t>
      </w:r>
      <w:r>
        <w:t xml:space="preserve"> </w:t>
      </w:r>
    </w:p>
    <w:p w14:paraId="2B2D6CDD" w14:textId="77777777" w:rsidR="009C3A32" w:rsidRDefault="009C3A32">
      <w:pPr>
        <w:pStyle w:val="a3"/>
      </w:pPr>
      <w:r>
        <w:t xml:space="preserve">　　【十一、稱人之姑丈姑母，曰令姑丈令姑母。向人稱自姑丈姑母，曰家姑丈姑母。見人之姑丈姑母，稱老先生老太太；交厚者，可稱老伯及老伯母。】</w:t>
      </w:r>
      <w:r>
        <w:t xml:space="preserve"> </w:t>
      </w:r>
    </w:p>
    <w:p w14:paraId="08B62D4F" w14:textId="77777777" w:rsidR="009C3A32" w:rsidRDefault="009C3A32">
      <w:pPr>
        <w:pStyle w:val="a3"/>
      </w:pPr>
      <w:r>
        <w:t xml:space="preserve">　　稱別人的姑丈、姑母，『令姑丈』、『令姑母』。向別人稱自己的姑丈、姑母就說『家姑丈』、『家姑母』。見人的姑丈、姑母稱『老先生』、『老太太』。這個是見到他的姑丈姑母，如果跟我們平輩的就稱他「令姑丈」、「令姑母」；『交厚』就是交情厚的，我們可以稱呼他「老伯」、「老伯母」，那是交情比較深的。</w:t>
      </w:r>
      <w:r>
        <w:t xml:space="preserve"> </w:t>
      </w:r>
    </w:p>
    <w:p w14:paraId="4FF4ED11" w14:textId="77777777" w:rsidR="009C3A32" w:rsidRDefault="009C3A32">
      <w:pPr>
        <w:pStyle w:val="a3"/>
      </w:pPr>
      <w:r>
        <w:t xml:space="preserve">　　【十二、稱人之舅父舅母，曰令母舅令舅母。向人稱自舅父舅母，曰家母舅家舅母。見人之舅父舅母，稱謂仿前。】</w:t>
      </w:r>
      <w:r>
        <w:t xml:space="preserve"> </w:t>
      </w:r>
    </w:p>
    <w:p w14:paraId="023775F4" w14:textId="77777777" w:rsidR="009C3A32" w:rsidRDefault="009C3A32">
      <w:pPr>
        <w:pStyle w:val="a3"/>
      </w:pPr>
      <w:r>
        <w:t xml:space="preserve">　　稱呼別人的舅父舅母也是加一個「令」，令舅父、令舅母。向別人稱呼自己的舅父舅母，就是講『家母舅』，加一個「家」，『家舅母』。看到別人的舅父舅母，就是說不是平輩的，他的長輩，他是我們朋友的舅父舅母，那我們見到他的舅父舅母，稱呼跟前面是一樣。</w:t>
      </w:r>
      <w:r>
        <w:t xml:space="preserve"> </w:t>
      </w:r>
    </w:p>
    <w:p w14:paraId="24B4BDC6" w14:textId="77777777" w:rsidR="009C3A32" w:rsidRDefault="009C3A32">
      <w:pPr>
        <w:pStyle w:val="a3"/>
      </w:pPr>
      <w:r>
        <w:t xml:space="preserve">　　【十三、稱人之岳父岳母，曰令岳令岳母。向人稱岳父母，曰家岳家岳母。見人之岳父母，稱謂仿前。】</w:t>
      </w:r>
      <w:r>
        <w:t xml:space="preserve"> </w:t>
      </w:r>
    </w:p>
    <w:p w14:paraId="44E12E3F" w14:textId="77777777" w:rsidR="009C3A32" w:rsidRDefault="009C3A32">
      <w:pPr>
        <w:pStyle w:val="a3"/>
      </w:pPr>
      <w:r>
        <w:t xml:space="preserve">　　稱呼別人的岳父岳母也是加一個「令」，「令岳父」、「令岳母」。向別人稱呼自己的岳父岳母就加一個家，「家岳父」、「家岳母」。這個稱謂跟前面一樣。</w:t>
      </w:r>
      <w:r>
        <w:t xml:space="preserve"> </w:t>
      </w:r>
    </w:p>
    <w:p w14:paraId="0DB80526" w14:textId="77777777" w:rsidR="009C3A32" w:rsidRDefault="009C3A32">
      <w:pPr>
        <w:pStyle w:val="a3"/>
      </w:pPr>
      <w:r>
        <w:t xml:space="preserve">　　【十四、稱人之內姪，曰令內姪。稱人之甥，曰令甥。稱人之婿，曰令婿。向人稱自內姪，甥，婿，曰敝內姪，曰舍甥，曰小婿。】</w:t>
      </w:r>
      <w:r>
        <w:t xml:space="preserve"> </w:t>
      </w:r>
    </w:p>
    <w:p w14:paraId="67AA499C" w14:textId="77777777" w:rsidR="009C3A32" w:rsidRDefault="009C3A32">
      <w:pPr>
        <w:pStyle w:val="a3"/>
      </w:pPr>
      <w:r>
        <w:t xml:space="preserve">　　這個是稱呼別人的內姪。姪就是姪子，姪子就是我們朋友他的姪子，他的哥哥或弟弟的兒子，或者是子女，這是稱呼別人他的姪子稱內姪，『令內姪』。稱呼人的外甥，就是他的外甥，『令甥』。稱呼別人的女婿，就是『令婿』。向別人稱呼自己的姪子叫內姪，內甥，內婿，『曰敝內姪，曰舍甥，曰小婿』。甥、婿就是舍甥，舍是房舍的舍，婿是小婿，就是向別人稱呼自己的外甥或者是女婿，外甥稱「舍甥」，女婿稱「小婿」。</w:t>
      </w:r>
      <w:r>
        <w:t xml:space="preserve"> </w:t>
      </w:r>
    </w:p>
    <w:p w14:paraId="0AD6D877" w14:textId="77777777" w:rsidR="009C3A32" w:rsidRDefault="009C3A32">
      <w:pPr>
        <w:pStyle w:val="a3"/>
      </w:pPr>
      <w:r>
        <w:t xml:space="preserve">　　【十五、稱人之親友，曰令親曰貴友。向人稱自親友，曰舍親敝友。】</w:t>
      </w:r>
      <w:r>
        <w:t xml:space="preserve"> </w:t>
      </w:r>
    </w:p>
    <w:p w14:paraId="6F3B0B32" w14:textId="77777777" w:rsidR="009C3A32" w:rsidRDefault="009C3A32">
      <w:pPr>
        <w:pStyle w:val="a3"/>
      </w:pPr>
      <w:r>
        <w:t xml:space="preserve">　　稱呼別人的親友，你的親戚，『令親』；你的朋友，『貴友』。向別人稱自己的親友叫『舍親敝友』。</w:t>
      </w:r>
      <w:r>
        <w:t xml:space="preserve"> </w:t>
      </w:r>
    </w:p>
    <w:p w14:paraId="47295F52" w14:textId="77777777" w:rsidR="009C3A32" w:rsidRDefault="009C3A32">
      <w:pPr>
        <w:pStyle w:val="a3"/>
      </w:pPr>
      <w:r>
        <w:t xml:space="preserve">　　【十六、稱人之師，曰令師，生曰令高足。向人稱自師，曰敝業師。稱自生曰敝徒。自稱師，曰夫子或吾師。稱自曰受業，或曰門生。】</w:t>
      </w:r>
      <w:r>
        <w:t xml:space="preserve"> </w:t>
      </w:r>
    </w:p>
    <w:p w14:paraId="193AA4D5" w14:textId="77777777" w:rsidR="009C3A32" w:rsidRDefault="009C3A32">
      <w:pPr>
        <w:pStyle w:val="a3"/>
      </w:pPr>
      <w:r>
        <w:lastRenderedPageBreak/>
        <w:t xml:space="preserve">　　稱呼別人的老師就說『令師』，你的老師。稱呼別人的學生，你朋友的學生，『令高足』。向別人稱呼自己的老師，稱『敝業師』，加一個「敝」。稱自己的學生叫『敝徒』。『自稱師』，我們自己稱呼老師，就是稱呼自己的老師，『夫子』或者『吾師』，自己稱『受業』，或者『門生』，受業某某、門生某某。</w:t>
      </w:r>
      <w:r>
        <w:t xml:space="preserve"> </w:t>
      </w:r>
    </w:p>
    <w:p w14:paraId="79D24343" w14:textId="77777777" w:rsidR="009C3A32" w:rsidRDefault="009C3A32">
      <w:pPr>
        <w:pStyle w:val="a3"/>
      </w:pPr>
      <w:r>
        <w:t xml:space="preserve">　　【十七、稱人之長官，曰貴某長（院部廳局等）。】</w:t>
      </w:r>
      <w:r>
        <w:t xml:space="preserve"> </w:t>
      </w:r>
    </w:p>
    <w:p w14:paraId="126B50E9" w14:textId="77777777" w:rsidR="009C3A32" w:rsidRDefault="009C3A32">
      <w:pPr>
        <w:pStyle w:val="a3"/>
      </w:pPr>
      <w:r>
        <w:t xml:space="preserve">　　政府單位，院長、部長、廳長、局長等等，『貴某長』，貴行政院長、司法院長這一類的。</w:t>
      </w:r>
      <w:r>
        <w:t xml:space="preserve"> </w:t>
      </w:r>
    </w:p>
    <w:p w14:paraId="3A0BBFF4" w14:textId="77777777" w:rsidR="009C3A32" w:rsidRDefault="009C3A32">
      <w:pPr>
        <w:pStyle w:val="a3"/>
      </w:pPr>
      <w:r>
        <w:t xml:space="preserve">　　【稱人之屬員，曰貴部下或貴屬。】</w:t>
      </w:r>
      <w:r>
        <w:t xml:space="preserve"> </w:t>
      </w:r>
    </w:p>
    <w:p w14:paraId="6FCFCE27" w14:textId="77777777" w:rsidR="009C3A32" w:rsidRDefault="009C3A32">
      <w:pPr>
        <w:pStyle w:val="a3"/>
      </w:pPr>
      <w:r>
        <w:t xml:space="preserve">　　稱別人的下屬就是『貴部下』，你的部下，或者『貴屬』，就是你的下屬的意思，對別人的一個尊稱。</w:t>
      </w:r>
      <w:r>
        <w:t xml:space="preserve"> </w:t>
      </w:r>
    </w:p>
    <w:p w14:paraId="12249832" w14:textId="77777777" w:rsidR="009C3A32" w:rsidRDefault="009C3A32">
      <w:pPr>
        <w:pStyle w:val="a3"/>
      </w:pPr>
      <w:r>
        <w:t xml:space="preserve">　　【向人稱自長官，曰敝某長，稱自屬員，曰敝同事或敝屬，稱其某姓某職亦可。】</w:t>
      </w:r>
      <w:r>
        <w:t xml:space="preserve"> </w:t>
      </w:r>
    </w:p>
    <w:p w14:paraId="20EF6A8B" w14:textId="77777777" w:rsidR="009C3A32" w:rsidRDefault="009C3A32">
      <w:pPr>
        <w:pStyle w:val="a3"/>
      </w:pPr>
      <w:r>
        <w:t xml:space="preserve">　　向別人稱呼自己的長官說『敝某長』，加一個「敝」，某某長官。自己稱呼自己就是『屬員』，我是他的下屬，或者講『敝同事』，或者『敝屬』。『稱其某姓某職亦可』，就稱他的姓，比如說林院長、林部長、林科長，這樣也可以。</w:t>
      </w:r>
      <w:r>
        <w:t xml:space="preserve"> </w:t>
      </w:r>
    </w:p>
    <w:p w14:paraId="1BD708B3" w14:textId="77777777" w:rsidR="009C3A32" w:rsidRDefault="009C3A32">
      <w:pPr>
        <w:pStyle w:val="a3"/>
      </w:pPr>
      <w:r>
        <w:t xml:space="preserve">　　【十八、稱人之主人，曰貴上，稱人之僕，曰尊紀。向人稱自主人，曰敝上；稱自僕，曰小价。】</w:t>
      </w:r>
      <w:r>
        <w:t xml:space="preserve"> </w:t>
      </w:r>
    </w:p>
    <w:p w14:paraId="23758954" w14:textId="77777777" w:rsidR="009C3A32" w:rsidRDefault="009C3A32">
      <w:pPr>
        <w:pStyle w:val="a3"/>
      </w:pPr>
      <w:r>
        <w:t xml:space="preserve">　　稱呼別人的主人叫『貴上』，你上面的，加一個「貴」。稱別人的僕人，就是傭人，稱『尊紀』，加一個「尊」。『向人稱自主人』，向別人稱呼自己的主人曰『敝上』，加一個「敝」，也是比較謙虛的意思，稱自己的僕人曰『小价』。</w:t>
      </w:r>
      <w:r>
        <w:t xml:space="preserve"> </w:t>
      </w:r>
    </w:p>
    <w:p w14:paraId="6F222E3C" w14:textId="77777777" w:rsidR="009C3A32" w:rsidRDefault="009C3A32">
      <w:pPr>
        <w:pStyle w:val="a3"/>
      </w:pPr>
      <w:r>
        <w:t xml:space="preserve">　　以上這個十八條就是稱謂，我們平常人與人之間就是這樣的一個關係，怎麼稱呼來認識彼此的身分地位。這個就是屬於倫理的教育，倫理就是教我們要認識人與人之間的關係，認識這個稱謂就相當重要。你這個稱謂出來，就能夠辨別彼此之間，他什麼身分、什麼地位、什麼樣的關係，要盡什麼樣的禮節，這個都非常重要。</w:t>
      </w:r>
      <w:r>
        <w:t xml:space="preserve"> </w:t>
      </w:r>
    </w:p>
    <w:p w14:paraId="0D54A205" w14:textId="77777777" w:rsidR="009C3A32" w:rsidRDefault="009C3A32">
      <w:pPr>
        <w:pStyle w:val="a3"/>
      </w:pPr>
      <w:r>
        <w:t xml:space="preserve">　　下面有兩則是附說：</w:t>
      </w:r>
      <w:r>
        <w:t xml:space="preserve"> </w:t>
      </w:r>
    </w:p>
    <w:p w14:paraId="02D854CA" w14:textId="77777777" w:rsidR="009C3A32" w:rsidRDefault="009C3A32">
      <w:pPr>
        <w:pStyle w:val="a3"/>
      </w:pPr>
      <w:r>
        <w:t xml:space="preserve">　　【一、稱呼一事，本甚繁雜，各地習慣，直接見面之稱，尤多不同，故難備載。本編僅錄其對外交際通常用者。】</w:t>
      </w:r>
      <w:r>
        <w:t xml:space="preserve"> </w:t>
      </w:r>
    </w:p>
    <w:p w14:paraId="40397AFC" w14:textId="77777777" w:rsidR="009C3A32" w:rsidRDefault="009C3A32">
      <w:pPr>
        <w:pStyle w:val="a3"/>
      </w:pPr>
      <w:r>
        <w:t xml:space="preserve">　　這一段也跟我們講，稱呼那就很多了，這個是比較常用的。所以我們入境隨俗，人家到哪裡，怎麼稱呼，我們要懂得這個原則去變通、使用。</w:t>
      </w:r>
      <w:r>
        <w:t xml:space="preserve"> </w:t>
      </w:r>
    </w:p>
    <w:p w14:paraId="782FF8D3" w14:textId="77777777" w:rsidR="009C3A32" w:rsidRDefault="009C3A32">
      <w:pPr>
        <w:pStyle w:val="a3"/>
      </w:pPr>
      <w:r>
        <w:t xml:space="preserve">　　【二、親戚之間，稱呼甚為微細，每有錯一字而貽笑者。】</w:t>
      </w:r>
      <w:r>
        <w:t xml:space="preserve"> </w:t>
      </w:r>
    </w:p>
    <w:p w14:paraId="6369C158" w14:textId="77777777" w:rsidR="009C3A32" w:rsidRDefault="009C3A32">
      <w:pPr>
        <w:pStyle w:val="a3"/>
      </w:pPr>
      <w:r>
        <w:t xml:space="preserve">　　親戚之間，稱呼也是相當微細的，常常你錯一、二個字，讓人家看笑話了。</w:t>
      </w:r>
      <w:r>
        <w:t xml:space="preserve"> </w:t>
      </w:r>
    </w:p>
    <w:p w14:paraId="6B2B2F33" w14:textId="77777777" w:rsidR="009C3A32" w:rsidRDefault="009C3A32">
      <w:pPr>
        <w:pStyle w:val="a3"/>
      </w:pPr>
      <w:r>
        <w:lastRenderedPageBreak/>
        <w:t xml:space="preserve">　　【茲編本為舉要，專為常用，故不詳載。】</w:t>
      </w:r>
      <w:r>
        <w:t xml:space="preserve"> </w:t>
      </w:r>
    </w:p>
    <w:p w14:paraId="72BE9662" w14:textId="77777777" w:rsidR="009C3A32" w:rsidRDefault="009C3A32">
      <w:pPr>
        <w:pStyle w:val="a3"/>
      </w:pPr>
      <w:r>
        <w:t xml:space="preserve">　　雪廬老人講，編這個《常禮舉要》是大略比較常用到的，其他沒有很詳細把它記載下來。</w:t>
      </w:r>
      <w:r>
        <w:t xml:space="preserve"> </w:t>
      </w:r>
    </w:p>
    <w:p w14:paraId="149C2C4F" w14:textId="77777777" w:rsidR="009C3A32" w:rsidRDefault="009C3A32">
      <w:pPr>
        <w:pStyle w:val="a3"/>
      </w:pPr>
      <w:r>
        <w:t xml:space="preserve">　　後面在《常禮舉要講記》，雪廬老人也講了一段話，我們也就把它念一念：</w:t>
      </w:r>
      <w:r>
        <w:t xml:space="preserve"> </w:t>
      </w:r>
    </w:p>
    <w:p w14:paraId="465C8C2B" w14:textId="77777777" w:rsidR="009C3A32" w:rsidRDefault="009C3A32">
      <w:pPr>
        <w:pStyle w:val="a3"/>
      </w:pPr>
      <w:r>
        <w:t xml:space="preserve">　　「稱呼也有一些規矩，朋友之中就有尊卑上下，現在是跟著洋人學的，有名就完了，沒字！中國是文化之邦，有名、有字、有別號。」我們講名字，在稱呼是有規矩的，在朋友當中也有尊卑上下，這樣的一個區別。現在是跟著西洋人學的，現在這一套都沒有了，有個名就完了，也沒有字。古人他有名、有字，所以叫名字，本名跟字號。字是對外的，名是自己的父母師長稱呼的。所以在中國是文化之邦，有名有字，還有別號，字號當中還有別號。像佛門弘一大師，他的別號一百多種，都是弘一大師。</w:t>
      </w:r>
      <w:r>
        <w:t xml:space="preserve"> </w:t>
      </w:r>
    </w:p>
    <w:p w14:paraId="677A33AC" w14:textId="77777777" w:rsidR="009C3A32" w:rsidRDefault="009C3A32">
      <w:pPr>
        <w:pStyle w:val="a3"/>
      </w:pPr>
      <w:r>
        <w:t xml:space="preserve">　　「名字誰叫的呢？名字還不只一個名，還有乳名，這個台灣也有。一下生還沒有叫什麼名，就叫小狗子、小毛子，這叫乳名。乳名是他父母、長輩叫的，外人夠不上叫」，外人是不能叫的。「叫乳名以後，能走路上戶口，這得取家名，從前叫學名。」就是你能走路了，報戶口了，在戶口名簿，那個名字就不能用乳名了，取一個比較好聽的名稱。「雖然不上學也取個學名，就是大名，學名比乳名好聽。」雖然還沒有上學，但是取個學名，就是學習的一個名稱，學名比乳名就好聽。「朋友不能叫人的學名，他的父母在他大了以後不叫小狗子、小毛子」，他長大了，就叫他的學名，老師也叫他的學名。所以這個名是他的本名，只有父母師長能稱呼。像出家人還是有這個傳統文化，你看我們出家人到戒場，戒師就稱我們的內號，我的內號叫悟道，外號叫心城。但是現代人也不懂這些了，反正叫內號叫習慣了，現在用外號，人家不知道你是誰。所以這個古禮，內號是師長父母叫的，一般都是稱你的外號。</w:t>
      </w:r>
      <w:r>
        <w:t xml:space="preserve"> </w:t>
      </w:r>
    </w:p>
    <w:p w14:paraId="561D3675" w14:textId="77777777" w:rsidR="009C3A32" w:rsidRDefault="009C3A32">
      <w:pPr>
        <w:pStyle w:val="a3"/>
      </w:pPr>
      <w:r>
        <w:t xml:space="preserve">　　「四書你看看，孔子叫子路是『由也』，叫顏子是『回也』。《論語》書上另外有叫『顏淵』、『季路』，那是怎麼樣？那都是旁人記載的，並不是孔子說的，同學們只許稱字。字是如何來的呢？大概都是二十歲，一加冕加冠了，朋友送上個字，有名有字。自己要是有點技能，寫得好或是畫得好，或是還有學問好等等這些東西，自己又取些別號。所以一個人有若干種名字。」這段雪廬老人講，舉出《四書》，孔子叫子路叫「由也」，叫顏子是「回也」。《論語》上有叫「顏淵」、「季路」，那是別人記載的，那不是孔子講的。所以同學只許稱字，字就是古時候二十歲，就是成年，要舉行一個加冠禮，冠就是戴帽子，舉行一個成人禮。現在這個禮，好像在台灣還有舉行，二十歲了，戴上帽子，表示你成人了，不是童年，成人了。成人在同輩當中都會送上一個字，名是父母取的，同輩當中送給他一個字，字號。如果自己有一些比較特殊的技藝才能，你文章寫得好，或者是畫畫畫得好，或者是學問好，像現在唱歌的，他有藝名。弘一大師他的別號就多了，一百多個，那個就很多了。所以一個人有若干種名字。</w:t>
      </w:r>
      <w:r>
        <w:t xml:space="preserve"> </w:t>
      </w:r>
    </w:p>
    <w:p w14:paraId="39BF12B3" w14:textId="77777777" w:rsidR="009C3A32" w:rsidRDefault="009C3A32">
      <w:pPr>
        <w:pStyle w:val="a3"/>
      </w:pPr>
      <w:r>
        <w:t xml:space="preserve">　　「你對朋友可以稱呼他的字，對朋友家的長輩，號、字都不能叫，你一叫你成了老前輩，跟他父母成了朋友，你的朋友就成了你的姪子了，這個我見了很多。」這個我們現在人也不懂，稱字是朋友，平輩互相稱呼的，你對朋友的長輩就不能這樣稱呼</w:t>
      </w:r>
      <w:r>
        <w:lastRenderedPageBreak/>
        <w:t>他，不能稱他的字號；你稱他的字，那你跟他的父母是平輩了，你的朋友就變成你的晚輩了。但是現在一般人也不懂這些了。</w:t>
      </w:r>
      <w:r>
        <w:t xml:space="preserve"> </w:t>
      </w:r>
    </w:p>
    <w:p w14:paraId="723D41F4" w14:textId="77777777" w:rsidR="009C3A32" w:rsidRDefault="009C3A32">
      <w:pPr>
        <w:pStyle w:val="a3"/>
      </w:pPr>
      <w:r>
        <w:t xml:space="preserve">　　「我也不便什麼事情都管，就有一些人嫌我太呆板，說：老早就要打倒禮教了，你怎麼還弄這一套？不合時代了。不合時代？不錯！我也知道不合時代，但是你在外頭若碰了釘子，那可合時代？學我這套，在外頭不碰釘子就是了。」這一段雪廬老人講，就是說我也不便什麼事情都去管。有一些人就認為雪廬老人他太呆板了，現在什麼時代了，人家老早五四運動，打倒孔家店，打倒禮教了，你怎麼現在還在弄這套？這套已經不合時代潮流了。雪廬老人講，我也知道不合乎時代，但是如果你不學這套，你在外面可能常常碰釘子。你合乎時代，你就常常會碰釘子，跟人家磨擦、起衝突，造成別人對你觀感不好。現代時代的確也是這樣。如果學我這一套，你在外頭不碰釘子就是了。所以我們學這個，也是要適合這個時代來使用。這個禮，不管到什麼時代也免不了，因為這講人情世故，你到什麼時代，一樣都有人情世故。</w:t>
      </w:r>
      <w:r>
        <w:t xml:space="preserve"> </w:t>
      </w:r>
    </w:p>
    <w:p w14:paraId="3318212E" w14:textId="77777777" w:rsidR="009C3A32" w:rsidRDefault="009C3A32">
      <w:pPr>
        <w:pStyle w:val="a3"/>
      </w:pPr>
      <w:r>
        <w:t xml:space="preserve">　　下面這一段，「《常禮舉要》，禮有常禮，有非常禮，種種的不同」。常禮就是平常的禮，還有非常時期的禮，這個也是很多種不同。「這些禮，在日用平常所必須要的，這是常禮，人人必須有的。」這個禮稱為常禮，就是日用平常，我們都會碰到的，都是必須要的，所以稱這個為常禮，每一個人都必須要有，因為你生活當中離不開這些。所以加個「舉要」，舉就是舉出來，要是重要的、主要的，「也不是講詳細」，不是講得很詳細。「講起詳細的都在《曲禮》上，《曲禮》一處還不行，還得參考《儀禮》」，那個禮就講得很詳細、很周詳，這裡只是舉出平常比較重要的，不是詳細的。</w:t>
      </w:r>
      <w:r>
        <w:t xml:space="preserve"> </w:t>
      </w:r>
    </w:p>
    <w:p w14:paraId="3FBDBF26" w14:textId="77777777" w:rsidR="009C3A32" w:rsidRDefault="009C3A32">
      <w:pPr>
        <w:pStyle w:val="a3"/>
      </w:pPr>
      <w:r>
        <w:t xml:space="preserve">　　「咱這個《常禮舉要》就是人人皆知。這不是說今日之下，說民國以前，鄉間放牛的、放羊的，沒念過書的，他也懂得，這可算是舉要」，這是舉出重要的。「咱們談的這個話，他們也懂，為什麼呢？自小時候都學過。」雪廬老人講，過去沒有讀書的，放牛、放羊的，他沒念過書，這些常禮他們也懂。所以像這些常禮就可以算是舉要，舉出重要的。那我們講了這些，過去民國以前的這些農夫、農民、平民，販夫走卒，他們也都懂，為什麼？從小耳濡目染，看大人就是這樣做，就學過了。</w:t>
      </w:r>
      <w:r>
        <w:t xml:space="preserve"> </w:t>
      </w:r>
    </w:p>
    <w:p w14:paraId="6D5ADBAF" w14:textId="77777777" w:rsidR="009C3A32" w:rsidRDefault="009C3A32">
      <w:pPr>
        <w:pStyle w:val="a3"/>
      </w:pPr>
      <w:r>
        <w:t xml:space="preserve">　　「別以為把這個聽完了，自己就算是懂禮了，那就太荒唐。」這句話就很重要，也是很重點，為什麼？《常禮舉要》我們看很簡單，也沒什麼，念一念、看一看，這個字也會念，但是我們懂不懂它裡面的內涵、它的意思？實在講，我們不懂。必須在生活當中，你慢慢細心的去實行、去體驗，你才會懂；不是說聽一遍，我們念過一遍，我們就懂了，不是這樣的，要常常提起。每一條看起來很簡單，都有它很深的道理，這個是我們要在生活當中自己去體驗、去體會。</w:t>
      </w:r>
      <w:r>
        <w:t xml:space="preserve"> </w:t>
      </w:r>
    </w:p>
    <w:p w14:paraId="51AAC255" w14:textId="77777777" w:rsidR="009C3A32" w:rsidRDefault="009C3A32">
      <w:pPr>
        <w:pStyle w:val="a3"/>
      </w:pPr>
      <w:r>
        <w:t xml:space="preserve">　　好，《淨宗同學修行守則</w:t>
      </w:r>
      <w:r>
        <w:t>·</w:t>
      </w:r>
      <w:r>
        <w:t>常禮舉要》這個部分，我們學習到這裡就告一段落了。《淨宗同學修行守則》，早期家師淨老他只編《沙彌律要》跟《常禮舉要》這兩部分，早期在美國達拉斯佛教會編的，那個時候《淨宗同學修行守則》只有這兩部分，後來家師淨老又把它加上《無量壽經》的菁華，還有《發起菩薩殊勝志樂經》的節要，把這兩樣東西加在前面。我們下一次再把前面補上，就是後面我們淨老編的《淨宗同學修行守則》，這個就圓滿了。我們這裡講的就是早期我們淨老編的，就只有這兩樣東西，後來又加了兩樣，我們下次再把它補上，這個小冊子就圓滿了。</w:t>
      </w:r>
      <w:r>
        <w:t xml:space="preserve"> </w:t>
      </w:r>
    </w:p>
    <w:p w14:paraId="1EEE172A" w14:textId="77777777" w:rsidR="009C3A32" w:rsidRDefault="009C3A32">
      <w:pPr>
        <w:pStyle w:val="a3"/>
      </w:pPr>
      <w:r>
        <w:lastRenderedPageBreak/>
        <w:t xml:space="preserve">　　好，今天我們《常禮舉要》就學習到這裡圓滿了，一個階段性的圓滿。祝大家福慧增長，法喜充滿。阿彌陀佛！　　</w:t>
      </w:r>
    </w:p>
    <w:sectPr w:rsidR="009C3A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02E1E" w14:textId="77777777" w:rsidR="009C3A32" w:rsidRDefault="009C3A32" w:rsidP="00A40CCC">
      <w:r>
        <w:separator/>
      </w:r>
    </w:p>
  </w:endnote>
  <w:endnote w:type="continuationSeparator" w:id="0">
    <w:p w14:paraId="1F6F0143" w14:textId="77777777" w:rsidR="009C3A32" w:rsidRDefault="009C3A32" w:rsidP="00A40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09C51" w14:textId="77777777" w:rsidR="009C3A32" w:rsidRDefault="009C3A32" w:rsidP="00A40CCC">
      <w:r>
        <w:separator/>
      </w:r>
    </w:p>
  </w:footnote>
  <w:footnote w:type="continuationSeparator" w:id="0">
    <w:p w14:paraId="7EA5CF00" w14:textId="77777777" w:rsidR="009C3A32" w:rsidRDefault="009C3A32" w:rsidP="00A40C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CCC"/>
    <w:rsid w:val="007931EE"/>
    <w:rsid w:val="009C3A32"/>
    <w:rsid w:val="00A4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46DB1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0C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0C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0C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0C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1009</Words>
  <Characters>5756</Characters>
  <Application>Microsoft Office Word</Application>
  <DocSecurity>0</DocSecurity>
  <Lines>47</Lines>
  <Paragraphs>13</Paragraphs>
  <ScaleCrop>false</ScaleCrop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