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8CD8" w14:textId="77777777" w:rsidR="00B00FFF" w:rsidRDefault="00B00FFF">
      <w:r>
        <w:t xml:space="preserve">印製龍藏緣起　　悟道法師主講　　（共一集）　　</w:t>
      </w:r>
      <w:r>
        <w:t>2010/10/28</w:t>
      </w:r>
      <w:r>
        <w:t xml:space="preserve">　　澳洲淨宗學院　　檔名：</w:t>
      </w:r>
      <w:r>
        <w:t xml:space="preserve">WD21-043-0001 </w:t>
      </w:r>
    </w:p>
    <w:p w14:paraId="40A82325" w14:textId="77777777" w:rsidR="00B00FFF" w:rsidRDefault="00B00FFF">
      <w:pPr>
        <w:pStyle w:val="a3"/>
      </w:pPr>
      <w:r>
        <w:t xml:space="preserve">　　尊敬的諸位法師，護法同修大德，大家好，阿彌陀佛。這次有同修請我講一講恭印《乾隆大藏經》的因緣，這個因緣，也就是我們佛門裡面常講的緣起。這個緣起，可以說也很早，最早我記得還在台北華藏佛教圖書館的時候，那個時候韓館長還在，大概總有十五年以前。我們淨老和尚曾經向新文豐出版社請購了十套的《龍藏》（我記得大概是十套），贈送給海內外一些重點的圖書館、道場。這個是最早，我在華藏圖書館也知道這個事情。《乾隆大藏經》在台灣沒有原稿，新文豐書局他是到大陸去買了一套影印摺疊本的，買回來台灣，他們自己再作版來印刷流通。</w:t>
      </w:r>
      <w:r>
        <w:t xml:space="preserve"> </w:t>
      </w:r>
    </w:p>
    <w:p w14:paraId="0D5912C5" w14:textId="77777777" w:rsidR="00B00FFF" w:rsidRDefault="00B00FFF">
      <w:pPr>
        <w:pStyle w:val="a3"/>
      </w:pPr>
      <w:r>
        <w:t xml:space="preserve">　　後來到了二ＯＯ一年，悟行法師到澳洲達爾文這個城市，去那邊弘法，認識一位菲律賓通靈的女眾。這位通靈的女眾，跟悟行法師講，她說她看到二ＯＯ二年，三月底，四月初，太平洋有一個魔鬼要毀滅台灣這個地區。同時又說，她也看到一個人，一個出家人，她將這個出家人的模樣、形象，向悟行法師說了。她所說的，悟行法師講，你講的這個人，就很像我師父，上淨下空老和尚。她說這個人，能夠化解這個災難。於是悟行法師就請這位菲律賓通靈的女士，到圖文巴澳洲淨宗學院來見淨老和尚。她當面也透過翻譯，向淨老和尚說了這樁事情。她說災難發生的時候，淨老和尚人會在日本，時間也講得很明確，就是二ＯＯ二年三月底，四月初，時間講得很明確。</w:t>
      </w:r>
      <w:r>
        <w:t xml:space="preserve"> </w:t>
      </w:r>
    </w:p>
    <w:p w14:paraId="2D31B841" w14:textId="77777777" w:rsidR="00B00FFF" w:rsidRDefault="00B00FFF">
      <w:pPr>
        <w:pStyle w:val="a3"/>
      </w:pPr>
      <w:r>
        <w:t xml:space="preserve">　　她說，希望能夠捐一些錢給她去做好事，而且還要帶她到台灣北部的海邊去作法，她提出這樣的一個建議。我們淨老和尚聽到這個信息，根據判斷，知道的確有災難，但是他並沒有採取通靈的人所提出的做法，而是依照我們佛門裡面，特別是佛在經上講的這些教導來做。因此我們淨老和尚當時就請福峰印刷廠郭秀蘭居士到澳洲來，因為郭秀蘭居士他們也在印《乾隆大藏經》流通，也流通了一、二千套。他們那個時候又正在印一千套，要準備出來流通，在市面上流通。我們淨老和尚知道這個消息，找郭居士到圖文巴來，就是跟她商量要發起台灣的同修，來印《乾隆大藏經》，消災免難。當時我們淨老和尚是希望佛陀教育基金會來做，後來郭居士回到台北，去佛陀教育基金會，當時是林國營居士當總幹事，跟他商量這個事。林總幹事，當時他說印《藏經》，費用很龐大，基金會目前沒有這筆預算，也沒有辦法來做這個事情。後來郭居士就來找我，跟我說這個事情。</w:t>
      </w:r>
      <w:r>
        <w:t xml:space="preserve"> </w:t>
      </w:r>
    </w:p>
    <w:p w14:paraId="6776614A" w14:textId="77777777" w:rsidR="00B00FFF" w:rsidRDefault="00B00FFF">
      <w:pPr>
        <w:pStyle w:val="a3"/>
      </w:pPr>
      <w:r>
        <w:t xml:space="preserve">　　我就打電話到淨宗學院請示老和尚，現在基金會他們沒有預算，不能做。郭居士來找我，這個事情是消災的，是不是華藏淨宗學會可以接下來做？當時老和尚就指示，他說基金會不能做，那就你們來做。當時我只是想到消災很重要，而且那個時候是二ＯＯ一年，快接近年底了。二ＯＯ二年三月到四月就有大災難，所以這個事情事不宜遲，當時我也就毫無考慮的給郭居士說，我說好，那就我們華藏淨宗學會來發起印《龍藏》護國息災。當時連一塊錢也沒有，我們淨老和尚又指示，必定要住在台灣的人，現在住在台灣的人，台灣移民到國外，或者長期住在國外的人拿錢，這個都不行，一定要現在住在台灣這個島上的這些人，大家發心。而且不能找一個、二個有錢的人發心，有錢、沒錢的，統統要發心。所以當時我們發起印《龍藏》，就是從一塊錢開始，最少一塊錢，大人小孩都可以發心，男女老少，大家統統可以發心。</w:t>
      </w:r>
      <w:r>
        <w:t xml:space="preserve"> </w:t>
      </w:r>
    </w:p>
    <w:p w14:paraId="437F3F41" w14:textId="77777777" w:rsidR="00B00FFF" w:rsidRDefault="00B00FFF">
      <w:pPr>
        <w:pStyle w:val="a3"/>
      </w:pPr>
      <w:r>
        <w:lastRenderedPageBreak/>
        <w:t xml:space="preserve">　　所以當時我們就發起，也得到佛力加持。老和尚預算要印一千套。剛開始，我跟郭居士講，我們現在一塊錢都沒有，又不能找一、二個大護法，是要大家發心的，這個錢不曉得要湊到什麼時候？我說，如果湊了二十套，當時一套是八萬四千元新台幣。因為我想湊到二十套就先給她錢，然後轉給淨宗學院去贈送。後來得到佛力加持，也很快的，差不多半年的時間，已經接近五百套了。這個我們事先也不敢想的。當時了凡弘法基金會也幫忙宣傳這個事情，我們華藏淨宗學會四眾同修大家同共發心。後來我們又接著做修版，前面五百套，福峰印的，後來請世樺印刷廠重新修版。修版以外，我們還有編目錄，原來《乾隆大藏經》它沒有編目錄。所以編了目錄又修版，我們淨老和尚講，這一套足以代替《日本大正藏》（過去大家都喜歡《大正藏》，因為《大正藏》有目錄），目前我們是已經印了六千五百套出來流通。我們淨老和尚他是希望能夠達到一萬套，贈送世界各國重點圖書館、寺院道場來保存流通，這是給後人要學習經教一個很好的寶貴資料。所以我們印《龍藏》目的，就是一個保存，一個讓後人要學習經典有這個資料，散發在世界各地，讓世界各地都能保存，不至於遺失。這都是為後人學習經教來設想的。</w:t>
      </w:r>
      <w:r>
        <w:t xml:space="preserve"> </w:t>
      </w:r>
    </w:p>
    <w:p w14:paraId="03AA859F" w14:textId="77777777" w:rsidR="00B00FFF" w:rsidRDefault="00B00FFF">
      <w:pPr>
        <w:pStyle w:val="a3"/>
      </w:pPr>
      <w:r>
        <w:t xml:space="preserve">　　今天大概跟大家報告到此地，如果要更詳細知道印《龍藏》這些過程，請大家到台北華藏淨宗學會去詢問，大家就可以更明白。今天就跟大家簡單報告到此地，謝謝大家的護持、發心，來恭印《龍藏》，大家功德無量，阿彌陀佛。　　</w:t>
      </w:r>
    </w:p>
    <w:sectPr w:rsidR="00B00F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0BEBE" w14:textId="77777777" w:rsidR="00B00FFF" w:rsidRDefault="00B00FFF" w:rsidP="00EF503F">
      <w:r>
        <w:separator/>
      </w:r>
    </w:p>
  </w:endnote>
  <w:endnote w:type="continuationSeparator" w:id="0">
    <w:p w14:paraId="2717612D" w14:textId="77777777" w:rsidR="00B00FFF" w:rsidRDefault="00B00FFF" w:rsidP="00EF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DC85" w14:textId="77777777" w:rsidR="00B00FFF" w:rsidRDefault="00B00FFF" w:rsidP="00EF503F">
      <w:r>
        <w:separator/>
      </w:r>
    </w:p>
  </w:footnote>
  <w:footnote w:type="continuationSeparator" w:id="0">
    <w:p w14:paraId="21EA1F75" w14:textId="77777777" w:rsidR="00B00FFF" w:rsidRDefault="00B00FFF" w:rsidP="00EF5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3F"/>
    <w:rsid w:val="007931EE"/>
    <w:rsid w:val="00B00FFF"/>
    <w:rsid w:val="00E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E72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