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FA07" w14:textId="77777777" w:rsidR="00993D76" w:rsidRDefault="00993D76">
      <w:r>
        <w:t xml:space="preserve">二Ｏ一四年三重淨宗別院佛七開示　　悟道法師主講　　（第十七集）　　</w:t>
      </w:r>
      <w:r>
        <w:t>2014/5</w:t>
      </w:r>
      <w:r>
        <w:t xml:space="preserve">　　台灣台北靈巖山寺雙溪小築三重淨宗別院　　檔名：</w:t>
      </w:r>
      <w:r>
        <w:t xml:space="preserve">WD21-063-0017 </w:t>
      </w:r>
    </w:p>
    <w:p w14:paraId="350B9BAF" w14:textId="77777777" w:rsidR="00993D76" w:rsidRDefault="00993D76">
      <w:pPr>
        <w:pStyle w:val="a3"/>
      </w:pPr>
      <w:r>
        <w:t xml:space="preserve">　　諸位同修，及網路前的同修，大家下午好，阿彌陀佛。我們接著來學習《淨土集．觀無量壽佛經疏菁華》第七十六段：</w:t>
      </w:r>
      <w:r>
        <w:t xml:space="preserve"> </w:t>
      </w:r>
    </w:p>
    <w:p w14:paraId="19606ACF" w14:textId="77777777" w:rsidR="00993D76" w:rsidRDefault="00993D76">
      <w:pPr>
        <w:pStyle w:val="a3"/>
      </w:pPr>
      <w:r>
        <w:t xml:space="preserve">　　【至心懺悔。發露所造之罪。極生慚愧。悲泣流淚。願佛慈悲。攝受護念。指授開悟所觀之境。願得成就。】</w:t>
      </w:r>
      <w:r>
        <w:t xml:space="preserve"> </w:t>
      </w:r>
    </w:p>
    <w:p w14:paraId="22EE3FB2" w14:textId="77777777" w:rsidR="00993D76" w:rsidRDefault="00993D76">
      <w:pPr>
        <w:pStyle w:val="a3"/>
      </w:pPr>
      <w:r>
        <w:t xml:space="preserve">　　這一段是善導大師在《觀經四帖疏》的一段註解。在註解當中提到修觀想念佛，如果過去今生有造了罪業，這個罪業或者極重，觀想的過程會產生業障，障礙觀想不能成就。有業障現前，就必須要『至心懺悔，發露所造之罪』。這個「發露」，就像《了凡四訓．改過之法》，在佛前發露，檢討自己過去今生所造的哪些罪業。『極生慚愧』，就是求懺悔，這叫發露懺悔。在佛前發露懺悔，求佛慈悲，護念加持，業障消除，指點傳授，讓我們開悟，所觀的境界能夠成就。這是觀想念佛。</w:t>
      </w:r>
      <w:r>
        <w:t xml:space="preserve"> </w:t>
      </w:r>
    </w:p>
    <w:p w14:paraId="290E67DB" w14:textId="77777777" w:rsidR="00993D76" w:rsidRDefault="00993D76">
      <w:pPr>
        <w:pStyle w:val="a3"/>
      </w:pPr>
      <w:r>
        <w:t xml:space="preserve">　　我們用持名念佛，實在講，我們至心念佛，也就是至心懺悔。關鍵我們目前是不是做到至心念佛？如果能夠至心念佛，我們持名念佛當下就是在懺悔。如果沒有做到至心念佛，在念佛也是懺悔，但是沒有達到至心，消的罪業就比較有限。如果能夠至心懺悔念佛，這樣用至心來念佛，懺除業障這個力量就不可思議。所以《觀經》，前面這些都是講觀想念佛，最後一觀，第十六觀講持名念佛。至心念一句南無阿彌陀佛，能夠消滅八十億劫生死重罪，可見得關鍵在至心這兩個字。我們怎麼能做到至心？印祖教我們把一個死字貼在額頭上，時時刻刻想到我就要死了，死了就要墮地獄，提起這個警覺心。這個心提起來，念佛就叫至心懺悔念佛。</w:t>
      </w:r>
      <w:r>
        <w:t xml:space="preserve"> </w:t>
      </w:r>
    </w:p>
    <w:p w14:paraId="28B30E62" w14:textId="77777777" w:rsidR="00993D76" w:rsidRDefault="00993D76">
      <w:pPr>
        <w:pStyle w:val="a3"/>
      </w:pPr>
      <w:r>
        <w:t xml:space="preserve">　　所以《觀經》第十六觀下品下生，念一句佛號，為什麼能消滅八十億劫生死重罪？因為他至心懺悔念佛。為什麼那個時候能夠至心懺悔念佛？這個人在生前五逆十惡，造了最重的罪業，臨終看到地獄相現前，非常恐懼。這個時候聽到善知識勸他念佛，這個時候的心他沒有其他的妄想，至誠懇切的念，只有一個念頭，求生淨土，要不墮地獄，不想墮到地獄。不想墮到地獄，只有至心念佛，求生淨土。所以當時他沒有其他的雜念妄想，他滅罪效果就很大，關鍵在至心。平常我們罪業沒有造得那麼重，也沒有見到地獄的境界相，這個心提不起來，因此祖師才教我們觀想死字。觀想地獄，觀地獄苦，發菩提心。我們淨老和尚請江老師畫「地獄變相圖」，也是要提醒我們的，多了解，多認識，才知道我們造的業都是地獄業，將來地獄有分。時時刻刻提高這個警覺，才能達到至心懺悔念佛，才能成就往生西方極樂世界的這樁大事。　　諸位同修，阿彌陀佛。我們繼續來學習《淨土集．觀無量壽佛經疏菁華》第七十六段：</w:t>
      </w:r>
      <w:r>
        <w:t xml:space="preserve"> </w:t>
      </w:r>
    </w:p>
    <w:p w14:paraId="783B8690" w14:textId="77777777" w:rsidR="00993D76" w:rsidRDefault="00993D76">
      <w:pPr>
        <w:pStyle w:val="a3"/>
      </w:pPr>
      <w:r>
        <w:t xml:space="preserve">　　【至心懺悔。發露所造之罪。極生慚愧。悲泣流淚。願佛慈悲。攝受護念。指授開悟所觀之境。願得成就。】</w:t>
      </w:r>
      <w:r>
        <w:t xml:space="preserve"> </w:t>
      </w:r>
    </w:p>
    <w:p w14:paraId="1EA62EA9" w14:textId="77777777" w:rsidR="00993D76" w:rsidRDefault="00993D76">
      <w:pPr>
        <w:pStyle w:val="a3"/>
      </w:pPr>
      <w:r>
        <w:t xml:space="preserve">　　這段是善導大師根據《觀無量壽佛經》，他有個註解叫《四帖疏》。《觀經》前面的經文就是講觀想念佛，觀想念佛的過程如果我們過去今生有造很重的罪業，在修觀想念佛的時候會有業障現前，沒辦法修得成就。業障現前怎麼辦？就必須要『至心懺悔，發露所造之罪』。求佛慈悲，『攝受護念』，消除業障，使我們所修的觀想之</w:t>
      </w:r>
      <w:r>
        <w:lastRenderedPageBreak/>
        <w:t>境能夠成就。我們現在用的持名念佛，如果我們可以至心念佛，當下就是懺悔。至心懺悔念佛，關鍵在至心這兩個字。「至心」是至誠懇切之心到了極處。《觀經》第十六觀就是持名念佛，《觀經》第十六觀經文告訴我們，至心稱念一句南無阿彌陀佛，就可以消滅八十億劫生死重罪。為什麼臨命終的人他念這句佛號，有這麼大的力量，消滅這麼多的罪業？就是他見到地獄相現前。平生造五逆十惡最重的罪業一定墮地獄，臨命終地獄相現前，他的因緣好，遇到善知識勸他趕快念佛，求生淨土。在這個時候，他沒有其他的念頭，只有一個心念，趕快念佛求生淨土，不然就要墮入地獄受苦了。所以在這個時候，他念這句佛號是至心懺悔念佛，所以能夠消八十億劫生死重罪。</w:t>
      </w:r>
      <w:r>
        <w:t xml:space="preserve"> </w:t>
      </w:r>
    </w:p>
    <w:p w14:paraId="6858D60B" w14:textId="77777777" w:rsidR="00993D76" w:rsidRDefault="00993D76">
      <w:pPr>
        <w:pStyle w:val="a3"/>
      </w:pPr>
      <w:r>
        <w:t xml:space="preserve">　　我們一般人要是沒有造這麼重的罪業，但是罪業也相當重，也是有可能會墮地獄，不然就是墮三惡道，這也是很嚴重的。我們沒有看到地獄相，總是沒有辦法至心懺悔念佛。因此，印光祖師教念佛的人，要把死字貼在額頭，時時刻刻想到我就要死了，死了之後就墮入地獄，提高警覺心，時時刻刻，這句佛號不敢鬆懈，一鬆懈就墮入地獄。死這個字要是能夠觀得起來，雖然沒有見到地獄相，也是可以做到至心懺悔念佛。另外，我們淨老和尚十幾年前請江逸子老師畫「地獄變相圖」，這也是要提醒我們至心念佛的，思地獄苦，發菩提心，想到地獄的苦，我們菩提心才發得起來。如果沒有辦法想到地獄的苦，不知道地獄的苦，我們的菩提心，就是至心懺悔念佛這個心就生不起來，念佛不懇切。不懇切念佛也是能夠消罪業，但是消罪業就沒有辦法像第十六觀講的效果那麼好、那麼大，效果就比較少，比較有限。所以能夠至心懺悔念佛，每一聲佛號都可以消滅八十億劫生死重罪。所以祖師的開示，我們要時時刻刻提醒自己來觀想。</w:t>
      </w:r>
      <w:r>
        <w:t xml:space="preserve"> </w:t>
      </w:r>
    </w:p>
    <w:p w14:paraId="33185D3B" w14:textId="77777777" w:rsidR="00993D76" w:rsidRDefault="00993D76">
      <w:pPr>
        <w:pStyle w:val="a3"/>
      </w:pPr>
      <w:r>
        <w:t xml:space="preserve">　　好，我們趕快繼續再來念佛，阿彌陀佛。　　</w:t>
      </w:r>
    </w:p>
    <w:sectPr w:rsidR="00993D7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723FC" w14:textId="77777777" w:rsidR="00993D76" w:rsidRDefault="00993D76" w:rsidP="00CF4C65">
      <w:r>
        <w:separator/>
      </w:r>
    </w:p>
  </w:endnote>
  <w:endnote w:type="continuationSeparator" w:id="0">
    <w:p w14:paraId="066AAA08" w14:textId="77777777" w:rsidR="00993D76" w:rsidRDefault="00993D76" w:rsidP="00CF4C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8990B" w14:textId="77777777" w:rsidR="00993D76" w:rsidRDefault="00993D76" w:rsidP="00CF4C65">
      <w:r>
        <w:separator/>
      </w:r>
    </w:p>
  </w:footnote>
  <w:footnote w:type="continuationSeparator" w:id="0">
    <w:p w14:paraId="5BC30749" w14:textId="77777777" w:rsidR="00993D76" w:rsidRDefault="00993D76" w:rsidP="00CF4C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C65"/>
    <w:rsid w:val="007931EE"/>
    <w:rsid w:val="00993D76"/>
    <w:rsid w:val="00CF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DC81B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4C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4C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4C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4C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1733</Characters>
  <Application>Microsoft Office Word</Application>
  <DocSecurity>0</DocSecurity>
  <Lines>14</Lines>
  <Paragraphs>4</Paragraphs>
  <ScaleCrop>false</ScaleCrop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2026-08-13T01:49:00Z</dcterms:created>
  <dcterms:modified xsi:type="dcterms:W3CDTF">2026-08-13T01:49:00Z</dcterms:modified>
</cp:coreProperties>
</file>