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0E193" w14:textId="77777777" w:rsidR="00F73A0A" w:rsidRDefault="00F73A0A">
      <w:r>
        <w:t xml:space="preserve">二Ｏ一五歲次乙未新加坡建國五十年祈福暨護國息災超薦繫念法會開示　　悟道法師主講　　（共一集）　　</w:t>
      </w:r>
      <w:r>
        <w:t>2015/3/14</w:t>
      </w:r>
      <w:r>
        <w:t xml:space="preserve">　　新加坡博覽中心第七展覽廳　　檔名：</w:t>
      </w:r>
      <w:r>
        <w:t xml:space="preserve">WD21-071-0001 </w:t>
      </w:r>
    </w:p>
    <w:p w14:paraId="7C1AAD4D" w14:textId="77777777" w:rsidR="00F73A0A" w:rsidRDefault="00F73A0A">
      <w:pPr>
        <w:pStyle w:val="a3"/>
      </w:pPr>
      <w:r>
        <w:t xml:space="preserve">　　尊敬的諸位法師，尊敬的諸位同修大德，以及網路前的同修，大家新春吉祥，阿彌陀佛。今天這個因緣非常的難得，在新加坡國際多元文化促進會劉庭華會長啟請這個多元文化宗教交流聯誼活動，也附帶啟請做三時繫念護國息災法會，這是非常殊勝難得的因緣。在新加坡這個地區多元文化宗教團結交流聯誼這些活動，早年是新加坡淨宗學會李會長他來帶動，促成九大宗教的聯誼。在過去新加坡有九大宗教，現在在政府註冊立案的有十個，現在聽說有十大宗教。宗教的團結也得到我們新加坡政府的大力支持，一直延續到現在，我們新加坡有國際多元文化促進會的成立，更是來延續多元宗教文化互相學習交流的這些有利於世界和平的活動，所以今天這個因緣也非常殊勝。</w:t>
      </w:r>
      <w:r>
        <w:t xml:space="preserve"> </w:t>
      </w:r>
    </w:p>
    <w:p w14:paraId="26775F35" w14:textId="77777777" w:rsidR="00F73A0A" w:rsidRDefault="00F73A0A">
      <w:pPr>
        <w:pStyle w:val="a3"/>
      </w:pPr>
      <w:r>
        <w:t xml:space="preserve">　　現在整個國際社會，全世界大家都有一個共同的願望，就是希望世界能夠和平。在幾十年前聯合國就成立一個和平會議，每一年都有開一次會，主要是協商要怎麼做才能夠達到世界和平。但是聯合國的和平會議開了三、四十年，一直到現在，這個世界似乎是愈來愈不和平。我們現在看到整個世界是一年比一年亂，衝突一年比一年升高，這是我們現在大家看到的一個現狀。為什麼聯合國舉辦和平會議都沒有產生到實質的效果？這個問題我們導師上淨下空老和尚根據英國歷史學家湯恩比教授所提出來的看法，這個問題主要在於全球的人類在現前這個時代沒有倫理道德因果教育，信仰宗教也沒有學習各個宗教的經典，沒有深入的去學習，也就是說沒有學習宗教教育。</w:t>
      </w:r>
      <w:r>
        <w:t xml:space="preserve"> </w:t>
      </w:r>
    </w:p>
    <w:p w14:paraId="4C8C2E06" w14:textId="77777777" w:rsidR="00F73A0A" w:rsidRDefault="00F73A0A">
      <w:pPr>
        <w:pStyle w:val="a3"/>
      </w:pPr>
      <w:r>
        <w:t xml:space="preserve">　　宗教的教育主要的核心就是一個愛，這個愛不是我們一般世俗講的這些貪愛，這個愛就是儒家講的仁愛，在一般宗教講叫愛心，在佛教叫慈悲。因為這個愛它是建立在理智的基礎上，世俗的愛它是建立在感情上面，我們一般講感情用事、感情衝動，這個愛就不是真愛，不是真的，真正的愛心必定它是建立在理智的基礎上。我們佛教的慈悲也是建立在理智的基礎上，就是要有智慧，如果沒有智慧的慈悲，那就變成爛慈悲，這樣的慈悲不但不能幫助人反而會害人，所以都是要以智慧、理智做為基礎。要有智慧，必須要學習各宗教的經典裡面真實的義理，也就是真理。現在我們看佛家的《佛說十善業道經》、道家的《太上感應篇》、儒家的《弟子規》，跟其他宗教創始人在各宗教經典講的教導，講的原理、文字不同，意思是相同的。</w:t>
      </w:r>
      <w:r>
        <w:t xml:space="preserve"> </w:t>
      </w:r>
    </w:p>
    <w:p w14:paraId="38CE77BE" w14:textId="77777777" w:rsidR="00F73A0A" w:rsidRDefault="00F73A0A">
      <w:pPr>
        <w:pStyle w:val="a3"/>
      </w:pPr>
      <w:r>
        <w:t xml:space="preserve">　　我們以佛家來講，所有的宗教教育離不開十善業道，五戒十善可以說放諸四海皆準，不管有沒有信仰宗教，或者你信仰哪一個宗教，五戒十善大家都會認同的。違背五戒十善就是惡，造惡業就會有惡的果報，有不好的果報，修善就有善的果報，因果報應絲毫不爽。這是不管哪一個宗教，實在講都是教導人斷惡修善的。斷惡修善這個善的標準是什麼？就是十善業道，只是每一個宗教它用的語言文字不一樣，意思是一樣的，精神、原則是一樣的，總是離不開五戒十善，不管你到哪一個族群、哪一個國家，大家都會認同的。如果我們用五戒十善做為各宗教交流的一個基礎，那其他方面就很容易互相來學習了。如果離開五戒十善的基礎，實在講就違背各宗教創始人的教誨了。</w:t>
      </w:r>
      <w:r>
        <w:t xml:space="preserve"> </w:t>
      </w:r>
    </w:p>
    <w:p w14:paraId="63D48C83" w14:textId="77777777" w:rsidR="00F73A0A" w:rsidRDefault="00F73A0A">
      <w:pPr>
        <w:pStyle w:val="a3"/>
      </w:pPr>
      <w:r>
        <w:t xml:space="preserve">　　現在為什麼宗教跟宗教有衝突？族群跟族群有衝突？不同的文化也會起衝突？這個原因我們淨老和尚常常跟我們提起，主要現代人信仰宗教他只有舉行各宗教的宗教</w:t>
      </w:r>
      <w:r>
        <w:lastRenderedPageBreak/>
        <w:t>儀式。我們佛門，大家都知道，我們做法會，法會也是宗教儀式的一種，儀式很多，但是儀式的內涵（它裡面的內容）是佛陀教育以及神聖的教育在裡面。如果我們沒有深入去學習佛陀聖賢的教育，只是舉辦一個宗教的儀式，大家不明道理，感情用事不理智，遇到問題很容易起衝突、起矛盾。大家的心不知道要為世界和平來奉獻，只知道要保護自己，自私自利，每一個人都是自私自利的心態，一旦有利害衝突的時候，這個世界社會動亂它就產生了。</w:t>
      </w:r>
      <w:r>
        <w:t xml:space="preserve"> </w:t>
      </w:r>
    </w:p>
    <w:p w14:paraId="6C1F6B48" w14:textId="77777777" w:rsidR="00F73A0A" w:rsidRDefault="00F73A0A">
      <w:pPr>
        <w:pStyle w:val="a3"/>
      </w:pPr>
      <w:r>
        <w:t xml:space="preserve">　　世間人只知道利，不知道害，只知道求利，看到利益，沒有看到害處，我們一般講看到正面的，沒有看到負面的。實在講中國的老祖宗創造文字都有很深教化的意義在裡面，你看我們一般講利害利害，這兩個字就很明顯告訴我們，當你得到利益的時候，你就要想到我們得到這個利益要付出什麼代價，它有沒有害處？還是都沒有，純粹只有利益？有這個利益，付出的代價要多少？這個都要去評估思考的，不能只有看到利，沒有看到那個害。現在整個世界的人類大概都在追求功利，他沒有去想到，我們這樣的方式在追求功利，追求名聞利養五欲六塵的享受，我們必須付出什麼樣的代價，一般人他就沒有想這麼多了，他只有想到利，沒有想到害的這部分。</w:t>
      </w:r>
      <w:r>
        <w:t xml:space="preserve"> </w:t>
      </w:r>
    </w:p>
    <w:p w14:paraId="0C63A65D" w14:textId="77777777" w:rsidR="00F73A0A" w:rsidRDefault="00F73A0A">
      <w:pPr>
        <w:pStyle w:val="a3"/>
      </w:pPr>
      <w:r>
        <w:t xml:space="preserve">　　在各宗教的創始人，佛陀，聖賢、佛菩薩，他們有智慧，知道事情它的利害關係。我們淨宗同修如果有讀過《了凡四訓》這本書，大家應該都有一個印象，在《了凡四訓．積善之方》這一篇裡面，中峰國師，我們今天做三時繫念，中峰國師編的《三時繫念》法本，他是元朝時代的人。當時有學生去請問他善惡，中峰國師講了八對，他說善有真有假、有偏有正、有半有滿、有陰有陽、有難有易，講了八對的善惡，都要詳細去分辨。又舉出一個例子，中國道家的八仙，八仙最出名的就是呂洞賓，呂洞賓他名氣比較大，在八仙當中他名氣最大，但是在八仙不是他第一個成仙的，不是他第一個，漢鍾離他是八仙之一，漢鍾離比他早成仙。呂洞賓發心是要修仙，修仙，漢鍾離就去考驗他，看他有沒有資格來修仙，就去找呂洞賓。找到他就跟他講，他說我教你一個法術，可以點鐵成金，一塊鐵經過這個法術，你給它一點，它就變金子，你拿這個金子去賣錢，可以去救濟很多窮人，可以去做這些好事。我們想一想，如果一般人一聽到這樣，可能都不考慮了，都會很樂意去學這個法術，特別是現代人。但是呂洞賓他能成仙，當然有他的見地，就不一樣了。聽到漢鍾離跟他這麼一講，他就再請問漢鍾離，他說你教我這個法術點鐵成金，可以去幫助很多窮人，這</w:t>
      </w:r>
      <w:r>
        <w:t>個是好事，但是你現在教我這個法術，這塊鐵一點變成金子，在現前去賣錢、去救濟窮人，這是好事，沒有錯，但是這塊金子將來會不會再變回來鐵？還是永遠不會變？漢鍾離就跟他回答，他說還是會變回來鐵，但是不是現在，是五百年後，五百年後這塊金子又會變回鐵。呂洞賓聽到漢鍾離這麼一講，他就說這個法術我就不學了，這個法術不學了。漢鍾離就很奇怪，問他：這是好事，你怎麼不學？呂洞賓就回答漢鍾離說：你現在教我這個法術點鐵成金，是可以幫助現在的人，但是我會害到五百年後拿到這塊金子的那個人，它變成鐵，就害到他，害他有損失。他說這個原因我不要學這個法術，對現在人有幫助，對以後的人有害處，這個他不學。漢鍾離聽到他這麼一說就非常讚歎，就跟他講你這點存心，你能夠為五百年後的人著想，你有資格跟我去修仙了。道家要去修仙，必須要有一個條件，要累積三千件善行，三千件。他說你這一念能夠為五百年後的人著想，你這一念的存心，這三千件善行就圓滿了，你現在可以跟我去修仙了。果然，呂洞賓跟漢鍾離去修仙，他就成仙了，八仙之一，而且在八仙當中他名氣是最大的。</w:t>
      </w:r>
      <w:r>
        <w:t xml:space="preserve"> </w:t>
      </w:r>
    </w:p>
    <w:p w14:paraId="65F20557" w14:textId="77777777" w:rsidR="00F73A0A" w:rsidRDefault="00F73A0A">
      <w:pPr>
        <w:pStyle w:val="a3"/>
      </w:pPr>
      <w:r>
        <w:lastRenderedPageBreak/>
        <w:t xml:space="preserve">　　在《了凡四訓》講到這個公案，我們看到這個公案，我們就聯想現代人，現代科技的發展有利，有很多好處，對我們很方便。發明科技的人，製造科技的人，使用科技，有幾個人他去想到這個科學技術，它對我們有正面的幫助，但是負面的作用有多大？我們要付出什麼樣的代價？就很少人去思考這個問題了。現在只有我們淨老和尚介紹在上一個世紀七Ｏ年代英國湯恩比教授他想到這個問題了，他寫在書裡面。前幾天（上兩個星期）我到香港，家師淨老和尚再拿一本湯恩比教授在世的時候接受日本一位若泉敬教授的訪談，拿一本書給我，那本書我還沒有看完。裡面日本若泉敬教授向湯恩比教授提出一個問題，我記得印象比較深刻一點，這個問題，他就請問，現代人（人類）到底是在掌控科技，還是做科技的奴隸？他提出這個問題來請問湯恩比教授。日本若泉敬先生提出這個問題，的確我們一般人沒有去想到這個問題，只想到這些東西對我們現在很好用、很方便，很方便沒有錯，但是我們要付出什麼代價？我們得到這方面的利益，但是我們損失掉的是哪些方面？一般人就不會去想這個問題。現在這些有先見的學者教授提出來，我們就意識到，對，這真的是一個很大的問題，到底我們是做為科技的主人，還是做科技的奴隸？值得我們現代人去思考</w:t>
      </w:r>
      <w:r>
        <w:t>這個問題。</w:t>
      </w:r>
      <w:r>
        <w:t xml:space="preserve"> </w:t>
      </w:r>
    </w:p>
    <w:p w14:paraId="10C3C65B" w14:textId="77777777" w:rsidR="00F73A0A" w:rsidRDefault="00F73A0A">
      <w:pPr>
        <w:pStyle w:val="a3"/>
      </w:pPr>
      <w:r>
        <w:t xml:space="preserve">　　所以，湯恩比教授也提出來，在二十一世紀，這個世界社會要恢復秩序，必須提倡中國孔孟學說以及大乘佛法，這個世界才有可能回歸到和平，在中國人講叫太平盛世，這樣的時代，人類才有幸福美滿的日子好過。這個是要靠教育，要教學。如果大家不學習，不明理，必定我們在生活上，對現實生活很多方面的事情我們會想錯了、說錯了、做錯了，這個就會帶來災難。所以災難不是天上掉下來的。實在講，我們根據佛菩薩聖賢經典裡面去看，知道這個都是人類造作不善業才會招感這個災難。你看道家的《太上感應篇》，一開頭就講「禍福無門，惟人自召」。災禍、福報，它沒有門路，不是誰給我們的，不是上帝，也不是閻羅王，不是任何人加給我們。小從個人，到家庭，到一個社會團體，到一個國家，到整個世界，災禍跟福報，不是誰懲罰我們，都是人類自己製造的，自作自受。你修善，你就得福報；你造惡業，那就得到災難、得到惡報。這個都是人類自己製造的。你要得到福報，或者災禍，跟佛菩薩沒關係，跟上帝也沒有關係，跟閻羅王也沒有關係，跟每一個眾生自己的思想、言語行為善不善有關係，主要的關係就是自己身口意善惡業的招感。所以《太上感應篇》講「禍福無門，惟人自召；善惡之報，如影隨形」，這跟佛家的十善業道，</w:t>
      </w:r>
      <w:r>
        <w:t>儒家講的，以及各宗教講的經典，都是一樣的。只可惜現在信仰宗教的人沒有去學習宗教教育，只有形式，不知道各宗教它經典的內容，它教我們什麼。</w:t>
      </w:r>
      <w:r>
        <w:t xml:space="preserve"> </w:t>
      </w:r>
    </w:p>
    <w:p w14:paraId="419D4C2D" w14:textId="77777777" w:rsidR="00F73A0A" w:rsidRDefault="00F73A0A">
      <w:pPr>
        <w:pStyle w:val="a3"/>
      </w:pPr>
      <w:r>
        <w:t xml:space="preserve">　　因此我們淨老和尚非常慈悲大聲疾呼，勸導我們各宗教的信眾一定要學習經典，要學習自己宗教的經典，自己宗教經典深入，各宗教的經典也有必要互相交流學習。這樣深入之後，我們就會發現原來每個宗教聖賢的教育都是一樣的，只是用不同的方式、不同的言語、不同的文字來表達而已，它的精神、原理原則都是教人斷惡修善的。善惡標準就是十善業，十善業道，五戒十善，這個是善的標準。違背這個就是惡，沒有違背就是善。根據這個標準我們來修正，斷惡修善，修正偏差錯誤的言行、偏差錯誤的思想，言語行為。這個教育如果能推廣、能普及，人心改善，這個世界善人多，惡人減少，那災難就少了。這個是消災免難根本的方法，在倫理道德因果教育，學習這個，提倡這個，推廣這個。</w:t>
      </w:r>
      <w:r>
        <w:t xml:space="preserve"> </w:t>
      </w:r>
    </w:p>
    <w:p w14:paraId="4A804040" w14:textId="77777777" w:rsidR="00F73A0A" w:rsidRDefault="00F73A0A">
      <w:pPr>
        <w:pStyle w:val="a3"/>
      </w:pPr>
      <w:r>
        <w:t xml:space="preserve">　　我們做法會來息災，它是治標，家師淨老和尚也都講過，這是治標，治本要靠教育。教育要長時間來學習，所謂「一門深入，長時薰修」，這要長時間。現在我們看到整個世界災難這麼多，災難這麼頻繁，在當前這個時代就要標本兼治，一方面是各宗教儀式的祈禱，在我們佛教共修法會，把大家共修的功德迴向給這個世界消災免難，大災難化小災難，小災難化沒有災難，或者這個災難發生的時間延遲，延後、緩和，大眾共修祈禱的力量是可以達到這個目標。但是不究竟，如果人心不改善還繼續造惡業，那災難還是會發生的，因為它那個根本沒有調整過來，沒有改變，災難還是要發生。不要這個災難發生，要從因去把它改過來，改正過來。這個改正就叫修行，修行證果。在我們現前人間，你修善因證什麼果？證得沒有災難的果報，大家才有好日子過，如果災難來了，大家都沒有好日子過，這是我們目前初步的學習佛菩薩聖賢教育的一個效果。有了這個初步的效果再往上提升，大家就有信心了。如果初步效果達不到，要往上提升的信心就生不起來，這是必定的，所以我們要從這個基礎來學習。</w:t>
      </w:r>
      <w:r>
        <w:t xml:space="preserve"> </w:t>
      </w:r>
    </w:p>
    <w:p w14:paraId="352DB24A" w14:textId="77777777" w:rsidR="00F73A0A" w:rsidRDefault="00F73A0A">
      <w:pPr>
        <w:pStyle w:val="a3"/>
      </w:pPr>
      <w:r>
        <w:t xml:space="preserve">　　做法會治標也是當務之急，因為災難天天都在發生，大型的災難什麼時候發生我們誰都不知道，根據過去的經驗很多都是毫無預警，突發性的。像四年前日本二Ｏ一一年三一一，到今年是四週年了，那個地震、海嘯震驚了全世界；再往前，二ＯＯ四年，南亞地區的地震、海嘯，非常非常嚴重的。這些年來世界各地發生的天災人禍不斷，愈來愈嚴重，每天如果打開報紙、新聞、電視、廣播，大家都看到，真的是觸目驚心，大部分報導的都是災難，不好的事情。根據這些佛法因果來判斷是最準確的，用人類現在他心裡的思想，他在想什麼？他嘴巴在講的話，他的言語善不善、好不好？他的行為在做什麼？跟十善相應，還是違背十善？我們就很清楚，知道這個世界有沒有災難。如果人，修善的人多，災難當然就少，造惡業的人少，災難就少；造惡業的人多，修善的人少，災難就多，這個也是一定的，我們根據這個標準來看就很清楚。</w:t>
      </w:r>
      <w:r>
        <w:t xml:space="preserve"> </w:t>
      </w:r>
    </w:p>
    <w:p w14:paraId="351D8EF6" w14:textId="77777777" w:rsidR="00F73A0A" w:rsidRDefault="00F73A0A">
      <w:pPr>
        <w:pStyle w:val="a3"/>
      </w:pPr>
      <w:r>
        <w:t xml:space="preserve">　　教育這個事情，不是短時間可以達到明顯的目標，必須要長時間，最少也得幾個月，三年、五年，這樣的時間。現在效果最快的，無過於廣東潮州黃河道德講堂謝總他辦的光碟教學，七天密集的學習。這七天要收手機，要住在那邊，吃那邊，他都免費供養。去學的人都是社會一般大眾，不是學佛的。七天下來，真的能幫助一個人轉惡為善，他這個效果是最快速的。所以現在我們淨老和尚一直推廣謝總這種光盤教學的這種方式。這種方式利用現代的科技來弘法、來教化眾生，這個用在正面上面，當然它的效果也是非常殊勝的。但是這個事情還是要有真正認識的人，有正知正見的人去帶動、去輔導，去協助社會大眾來學習中華傳統文化儒釋道教育。現在澳洲淨宗學院也在辦這個班，在當地幫助一些西洋人用這種方式來學習倫理道德因果教育；現在台南極樂寺，在台灣極樂寺也在辦；我在我們台北雙溪這個小道場，先內部辦這個光碟教學，初步的回響都非常好。所以我們也希望新加坡以及東南亞這些國家地區，大家可以到廣東潮州黃河道德講堂先去參觀。我去年二月去參觀過，去看看，可以根據他的原則來安排這些課程，找場地來教學，用現代的光碟來教學是非常方便的。所以科技的產品，如果你不給它用在正面上面，用在負面的，當然它破壞、</w:t>
      </w:r>
      <w:r>
        <w:t>損害社會人心這種傷害的嚴重也非常大的。所以我們淨老和尚提倡這個用在正面教化上面，真的也是功德無量。</w:t>
      </w:r>
      <w:r>
        <w:t xml:space="preserve"> </w:t>
      </w:r>
    </w:p>
    <w:p w14:paraId="4A02312F" w14:textId="77777777" w:rsidR="00F73A0A" w:rsidRDefault="00F73A0A">
      <w:pPr>
        <w:pStyle w:val="a3"/>
      </w:pPr>
      <w:r>
        <w:t xml:space="preserve">　　他這個光盤的教學，在我們現代以及往後也勢必要採取這樣的一個方式，為什麼？因為現在的師資非常缺乏，全世界需要的地方太多了，可以說全球都需要，到哪裡找那麼多老師？老師也不是一天、二天可以培養得出來。所以現在把學習傳統文化倫理道德教育的這些學習得比較好的老師，他們講解的把它錄下來。錄下來，光碟的複製，還有網路、衛星電視，現在還有播經機，愈來愈方便了。就像謝總講的，他說好的老師現在請不到，他說我肯定是請不到的；縱然能夠請得到，請他來講一天、二天，那也無濟於事。何況你請這個好的老師來講一天、二天，有很多地方要請，根本就請不到。實在講，你請他來講一個小時、二個小時，那就很難得了，他沒有那麼多時間。所以用光碟它有一個方便，就是這些老師講過的把它錄下來，我們安排這些課程，你要安排在哪一天、哪個時段，要怎麼安排，我們就很方便了。</w:t>
      </w:r>
      <w:r>
        <w:t xml:space="preserve"> </w:t>
      </w:r>
    </w:p>
    <w:p w14:paraId="5125AC4B" w14:textId="77777777" w:rsidR="00F73A0A" w:rsidRDefault="00F73A0A">
      <w:pPr>
        <w:pStyle w:val="a3"/>
      </w:pPr>
      <w:r>
        <w:t xml:space="preserve">　　這個方式，實在講我很早就想過了，但是要應付做法會，沒時間固定在一個地方辦。後來潮州謝總他用這種方式辦光盤教學成功了，我也感到非常的歡喜，因為他實驗出來，讓我們大家更有信心。所以往後教學用這種方式也是必然的一種趨勢，因為現在是一代不如一代，你要找好的老師是愈來愈少了，現在上了年紀的教授，好的老師，一個一個凋零，一個一個往生，真的是後繼無人。往後如果不用這種方式，真的，你真的找不到老師。這個非常重要的，這是我們應當大家，你在每一個地方，按照謝總這種辦學的方式，大家發心來做，這個效果很快，改造命運也很快速。</w:t>
      </w:r>
      <w:r>
        <w:t xml:space="preserve"> </w:t>
      </w:r>
    </w:p>
    <w:p w14:paraId="2D4F9961" w14:textId="77777777" w:rsidR="00F73A0A" w:rsidRDefault="00F73A0A">
      <w:pPr>
        <w:pStyle w:val="a3"/>
      </w:pPr>
      <w:r>
        <w:t xml:space="preserve">　　所以謝總跟明朝《俞淨意公遇灶神記》那一篇文章一樣，俞淨意公三年改造命運，謝總他也是三年改造命運。他三年前，二Ｏ一一年，他開始辦這個班，二Ｏ一一年，辦了三年。二Ｏ一一年之前，他虧欠人家人民幣兩千多萬，負債兩千多萬。後來他看到光碟，陳大惠老師講的「和諧拯救危機」這個光碟。這個光碟是陳曉旭居士在世的時候她發心請陳大惠老師來製作這個節目，把它錄下來。這片光碟真的幫助很多人回頭，真的是功德無量。謝總也就是他家裡放了這片光碟放了三年，他都沒有去看過，生意怎麼做怎麼虧錢，怎麼做怎麼失敗，家人又生病，後來走投無路，看到客廳那片光碟，給它放來看看，看到裡面有個老和尚，講的那個話還滿有道理的，他就一直聽下去了。到最後他終於明白了，原來自己過去都是造惡業，命運怎麼會好？肯定是愈來愈不好。他明白了，回頭了，一百八十度的大轉變，從一個很壞的人變成一個很好的人。所以現在他也用這種方式幫助那些正在造惡業的人，真的幫助很多人回頭。他提供吃跟住，他都不收費的，他怕人家講話，誤會他用這樣的方式在賺錢，所以他都不收費，辦得非常成功，我們大家有機會可以去看看。</w:t>
      </w:r>
      <w:r>
        <w:t xml:space="preserve"> </w:t>
      </w:r>
    </w:p>
    <w:p w14:paraId="61BBF9CD" w14:textId="77777777" w:rsidR="00F73A0A" w:rsidRDefault="00F73A0A">
      <w:pPr>
        <w:pStyle w:val="a3"/>
      </w:pPr>
      <w:r>
        <w:t xml:space="preserve">　　所以現在有很多同修來問我，他家的事業要怎麼做會比較好？我建議，你去潮州參考謝總那個做法，你在你們那個地方，你就帶你們公司的員工先開始。像我現在在台北，我是我們道場內部的職工、義工、護法先開始來學，先從自己內部先學，內部學了，大家感覺很好，我們再對外，你們公司也可以採用這樣的方式。在新加坡這個地區，多元文化促進會，劉庭華居士她是會長，這是我們這次法會的功德主，在這個地區也可以大力來推廣。可以推廣到每一個宗教，每一個宗教他們的，伊斯蘭教的阿匐，天主教的神父，基督教的牧師，道教的道長，各宗教他們的法師，學得比較好的，講得比較好的，都可以把它錄下來，然後用這樣的方式來教學，這個都很值得去推廣。這個改造命運也非常神速，潮州謝總他給我們現身說法，讓我們增長信心。我們知道我們自己還是要去實習，《論語》裡面講「學而時習之，不亦說乎」，學了之後我們來實習，得到這個效果，你就會法喜充滿。</w:t>
      </w:r>
      <w:r>
        <w:t xml:space="preserve"> </w:t>
      </w:r>
    </w:p>
    <w:p w14:paraId="036B05F8" w14:textId="77777777" w:rsidR="00F73A0A" w:rsidRDefault="00F73A0A">
      <w:pPr>
        <w:pStyle w:val="a3"/>
      </w:pPr>
      <w:r>
        <w:t xml:space="preserve">　　我們做法會，大眾集體在念佛，這個對於緩和災難、息災有一定的幫助，這是肯定的。過去我們跟人家講，現代人大部分學科學的，總是認為這個沒有科學依據，他也半信半疑。這些年，十年前，我們算十二年前，澳洲淨宗學院悟平法師在網路看到日本東京江本勝博士水結晶的實驗，水是礦物質，它知道人的意思，人的善意給它，它的結晶就很好，很美麗；人惡意給它，它就很醜陋，用科學儀器來實驗，來證實我們佛經上講的「境隨心轉」這個道理，現在有科學依據。所以我們在香港做祭祖三時繫念法會，高雄牙醫師劉醫師，他現在做實驗做得比江本博士還要深入，他買的機器，那個放大鏡比江本勝博士大三倍。江本博士那個實驗室，我跟家師淨老和尚去參觀過，他那個放大二百五十倍，現在劉醫師那個是七百五十倍，整整大了三倍。所以香港做祭祖繫念法會，他都會拿一些水去放在那裡，給水聽大眾誦經、念咒、念佛、懺悔、皈依、開示，給水聽，拿回去實驗。今年五月，我聽劉醫師講，我們淨老和尚也請他把這段時間實驗水結晶的這個成果，帶到法國巴黎聯合國教科文組織去向大家報告。所以我們今天、明天兩天的法會，大家發心來共修，如果我們放一些水在這邊，也可以帶回去給劉醫師去化驗化驗，我想一定非常非常殊勝。特別有各</w:t>
      </w:r>
      <w:r>
        <w:t>個宗教代表明天大家會來出席，這個也呈現了一個和諧的氣氛，這個水結晶的實驗，一定是非常美好的。</w:t>
      </w:r>
      <w:r>
        <w:t xml:space="preserve"> </w:t>
      </w:r>
    </w:p>
    <w:p w14:paraId="3BD09C10" w14:textId="77777777" w:rsidR="00F73A0A" w:rsidRDefault="00F73A0A">
      <w:pPr>
        <w:pStyle w:val="a3"/>
      </w:pPr>
      <w:r>
        <w:t xml:space="preserve">　　好，今天，我們也感恩國際多元文化促進會劉會長以及他們家屬，我們新加坡的護法、同修、義工大家發心來舉辦這個法會。明天我們淨老和尚會從馬來西亞漢學院過來，明天上午也有一場的開示，還有各宗教代表跟大家講話。這次的法會無比的殊勝，我們大家有因緣、福報遇到，必定得佛力加持，祖宗庇佑，神聖的保佑，大家福慧增長，六時吉祥，身心健康，事業順利，闔家平安。我們今天時間到了，悟道跟大家就講到此地，我們下面來迴向。</w:t>
      </w:r>
    </w:p>
    <w:sectPr w:rsidR="00F73A0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DA183" w14:textId="77777777" w:rsidR="00F73A0A" w:rsidRDefault="00F73A0A" w:rsidP="00646880">
      <w:r>
        <w:separator/>
      </w:r>
    </w:p>
  </w:endnote>
  <w:endnote w:type="continuationSeparator" w:id="0">
    <w:p w14:paraId="24F4A3D3" w14:textId="77777777" w:rsidR="00F73A0A" w:rsidRDefault="00F73A0A" w:rsidP="006468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5F6AF" w14:textId="77777777" w:rsidR="00F73A0A" w:rsidRDefault="00F73A0A" w:rsidP="00646880">
      <w:r>
        <w:separator/>
      </w:r>
    </w:p>
  </w:footnote>
  <w:footnote w:type="continuationSeparator" w:id="0">
    <w:p w14:paraId="01F4C34F" w14:textId="77777777" w:rsidR="00F73A0A" w:rsidRDefault="00F73A0A" w:rsidP="006468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46880"/>
    <w:rsid w:val="00646880"/>
    <w:rsid w:val="007931EE"/>
    <w:rsid w:val="00F73A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008CA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46880"/>
    <w:pPr>
      <w:tabs>
        <w:tab w:val="center" w:pos="4513"/>
        <w:tab w:val="right" w:pos="9026"/>
      </w:tabs>
      <w:snapToGrid w:val="0"/>
      <w:jc w:val="center"/>
    </w:pPr>
    <w:rPr>
      <w:sz w:val="18"/>
      <w:szCs w:val="18"/>
    </w:rPr>
  </w:style>
  <w:style w:type="character" w:customStyle="1" w:styleId="a5">
    <w:name w:val="页眉 字符"/>
    <w:basedOn w:val="a0"/>
    <w:link w:val="a4"/>
    <w:uiPriority w:val="99"/>
    <w:rsid w:val="00646880"/>
    <w:rPr>
      <w:rFonts w:ascii="SimSun" w:eastAsia="SimSun" w:hAnsi="SimSun" w:cs="SimSun"/>
      <w:sz w:val="18"/>
      <w:szCs w:val="18"/>
    </w:rPr>
  </w:style>
  <w:style w:type="paragraph" w:styleId="a6">
    <w:name w:val="footer"/>
    <w:basedOn w:val="a"/>
    <w:link w:val="a7"/>
    <w:uiPriority w:val="99"/>
    <w:unhideWhenUsed/>
    <w:rsid w:val="00646880"/>
    <w:pPr>
      <w:tabs>
        <w:tab w:val="center" w:pos="4513"/>
        <w:tab w:val="right" w:pos="9026"/>
      </w:tabs>
      <w:snapToGrid w:val="0"/>
    </w:pPr>
    <w:rPr>
      <w:sz w:val="18"/>
      <w:szCs w:val="18"/>
    </w:rPr>
  </w:style>
  <w:style w:type="character" w:customStyle="1" w:styleId="a7">
    <w:name w:val="页脚 字符"/>
    <w:basedOn w:val="a0"/>
    <w:link w:val="a6"/>
    <w:uiPriority w:val="99"/>
    <w:rsid w:val="0064688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1178</Words>
  <Characters>6717</Characters>
  <Application>Microsoft Office Word</Application>
  <DocSecurity>0</DocSecurity>
  <Lines>55</Lines>
  <Paragraphs>15</Paragraphs>
  <ScaleCrop>false</ScaleCrop>
  <Company/>
  <LinksUpToDate>false</LinksUpToDate>
  <CharactersWithSpaces>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2026-08-13T01:50:00Z</dcterms:created>
  <dcterms:modified xsi:type="dcterms:W3CDTF">2026-08-13T01:50:00Z</dcterms:modified>
</cp:coreProperties>
</file>