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1243C" w14:textId="77777777" w:rsidR="00B446E1" w:rsidRDefault="00B446E1">
      <w:r>
        <w:t>二Ｏ一六年春季東京《發菩提心　一向專念》佛學研習營</w:t>
      </w:r>
      <w:r>
        <w:t>—</w:t>
      </w:r>
      <w:r>
        <w:t xml:space="preserve">學佛答問　　悟道法師主講　　（第二集）　　</w:t>
      </w:r>
      <w:r>
        <w:t>2016/5/1</w:t>
      </w:r>
      <w:r>
        <w:t xml:space="preserve">　　日本東京國立奧林匹克紀念青少年綜合中心教室　　檔名：</w:t>
      </w:r>
      <w:r>
        <w:t xml:space="preserve">WD21-081-0002 </w:t>
      </w:r>
    </w:p>
    <w:p w14:paraId="5FB7DBF9" w14:textId="77777777" w:rsidR="00B446E1" w:rsidRDefault="00B446E1">
      <w:pPr>
        <w:pStyle w:val="a3"/>
      </w:pPr>
      <w:r>
        <w:t xml:space="preserve">　　諸位同修，我們這個時間有同修提出幾個問題，我們來做一個簡單的解答。這裡第一個問題，這位同修問：請示師父，戒名是何意？為何日本人往生時都必取個戒名立牌位？</w:t>
      </w:r>
      <w:r>
        <w:t xml:space="preserve"> </w:t>
      </w:r>
    </w:p>
    <w:p w14:paraId="2B7ED8EB" w14:textId="77777777" w:rsidR="00B446E1" w:rsidRDefault="00B446E1">
      <w:pPr>
        <w:pStyle w:val="a3"/>
      </w:pPr>
      <w:r>
        <w:t xml:space="preserve">　　這個問題，應該是日本人的一個風俗習慣，特別是有信佛的。這個戒名跟我們中國佛教講的法名應該是一樣，就好像我們皈依要起個法號，一個法名。戒是建立在三皈依的基礎上，所以取這個戒名，應該跟法名是一樣的意思。我們很多同修，有時候家人往生了，他也替他皈依，取個法號。所以應該是這樣的一個意思，希望他的家人也來皈依佛門，來學習佛法，取戒名應該是屬於這個意思。</w:t>
      </w:r>
      <w:r>
        <w:t xml:space="preserve"> </w:t>
      </w:r>
    </w:p>
    <w:p w14:paraId="3C5473B5" w14:textId="77777777" w:rsidR="00B446E1" w:rsidRDefault="00B446E1">
      <w:pPr>
        <w:pStyle w:val="a3"/>
      </w:pPr>
      <w:r>
        <w:t xml:space="preserve">　　當然這是屬於一個法名、名號，法名當然它的意思就涵蓋著學習佛法的意義在裡面。比如說我們現在淨宗學會皈依，我們老和尚都用《無量壽經》釋迦牟尼佛給大家授記的「妙音」這個法號。法號裡面都有它很深的意義在。我們現在皈依，三皈五戒，法號都叫妙音。我們淨宗學會，淨老和尚印的三皈五戒的皈依證，還有五戒的證書，印在一起，法名都叫妙音；受五戒，法名也是妙音。妙音就是無上甚深微妙之音，就是這個音聲能夠幫助我們開悟、覺悟的，這個音聲就妙；如果這個音聲不能幫助我們覺悟，那就不妙，像我們聽到世間的這些聲音，我們愈聽愈迷惑，這個聲音就不妙。在我們淨土宗來講，這個妙音就是持名念佛。念佛佛號這個音聲是最微妙的，因為這個音聲，它能幫助我們成佛，幫助我們破迷開悟，明心見性、見性成佛。就像大勢至菩薩在《楞嚴經》裡面給我們講的念佛的方法，「都攝六根，淨念相繼」，「不假方便，自得心開」，就是念佛念到心開就是明心見性，跟禪宗參禪大徹大悟是一樣的境界，那佛號這個聲音它就妙，念佛是因，成佛是果。</w:t>
      </w:r>
      <w:r>
        <w:t xml:space="preserve"> </w:t>
      </w:r>
    </w:p>
    <w:p w14:paraId="0EE7B369" w14:textId="77777777" w:rsidR="00B446E1" w:rsidRDefault="00B446E1">
      <w:pPr>
        <w:pStyle w:val="a3"/>
      </w:pPr>
      <w:r>
        <w:t xml:space="preserve">　　所以每個法名都有它修學佛法甚深的意義在裡面，如果不懂得這個意義，一般皈依、受戒起個法號，那就是一個形式，沒有實質上的功德利益，只有一個形式。這個形式也有它的好處，明白佛法的人，對他來講就是啟發他覺悟的，啟發他怎麼來修行的。所以起戒名也是這個用意，比如說日本人往生，家屬給他起個戒名，這個戒名如果參加告別式的家屬看到了，他懂這個意思，對他一個啟發，進一步來修行，對他就有幫助，所以這也是很好的一個方式。好，這個問題我們就簡單回答到此地。</w:t>
      </w:r>
      <w:r>
        <w:t xml:space="preserve"> </w:t>
      </w:r>
    </w:p>
    <w:p w14:paraId="69DA6FA6" w14:textId="77777777" w:rsidR="00B446E1" w:rsidRDefault="00B446E1">
      <w:pPr>
        <w:pStyle w:val="a3"/>
      </w:pPr>
      <w:r>
        <w:t xml:space="preserve">　　下面這個問題，這裡有列了四個問題：悟道法師您好，家裡老人過世往生時，家族怎麼幫助才能往生淨土？</w:t>
      </w:r>
      <w:r>
        <w:t xml:space="preserve"> </w:t>
      </w:r>
    </w:p>
    <w:p w14:paraId="7BFA2F75" w14:textId="77777777" w:rsidR="00B446E1" w:rsidRDefault="00B446E1">
      <w:pPr>
        <w:pStyle w:val="a3"/>
      </w:pPr>
      <w:r>
        <w:t xml:space="preserve">　　這個問題的確是很大的問題。下面分了四個疑問，第一個，家族不是全部信佛，這是第一個問題。</w:t>
      </w:r>
      <w:r>
        <w:t xml:space="preserve"> </w:t>
      </w:r>
    </w:p>
    <w:p w14:paraId="47FB9AE2" w14:textId="77777777" w:rsidR="00B446E1" w:rsidRDefault="00B446E1">
      <w:pPr>
        <w:pStyle w:val="a3"/>
      </w:pPr>
      <w:r>
        <w:t xml:space="preserve">　　家裡老人過世，家族不是全部的人都學佛、念佛，比如說只有你一個人信佛，其他人統統不信佛，你要用我們淨土宗的助念方式，家屬可能會有意見。如果你是這個家族裡面的負責人，當然你有權力來處理這個事情；如果不是的話，恐怕會有障礙，只能建議。我們以前在台灣也常常遇到這個事情，比如說女兒學佛、念佛，父母過世了，回娘家當然第一個就想到要幫忙父母助念。但是家裡有兄弟在，女兒嫁出去，回</w:t>
      </w:r>
      <w:r>
        <w:lastRenderedPageBreak/>
        <w:t>去也只能建議，她也不能去做主，回家只能跟哥哥、弟弟商量，用佛教的方式，用淨土宗的方式來助念，如果他們能接受那就可以，如果他們堅持不接受，那也就很困難。不過這個還是看各人的因緣。過去大概二十幾年前，在台北新店有一個同修，也是長期來景美華藏圖書館聽經念佛的，她的父親往生了，她就帶了一些同修要回家去助念，她的哥哥、弟弟說不用。因為她父親得了惡病往生的，死的時候很難看。後來她就跟她哥哥、跟她弟弟溝通，她說我們念不要錢的，你看我們都自己帶便當，還有自己帶水的。她哥哥想一想，不要錢還可以，不要錢就念吧！原來他在擔心，妳給我找這麼多人來念，念完不曉得跟我算多少錢！原來他是想到這個問題。一聽到不要錢，不要錢那就念吧！不要錢，連個便當都不吃，水也不喝，他說這樣還可以，還能接受，就讓她念。爸爸死的時候很難看，那個臉很難看的，念了幾個小時，愈念臉色愈好；念到八個小時，怎麼完全不一樣了，臉色又紅潤。後來他們念了八個小時說好了，八個小時念完要走了，她的哥哥、弟弟看到這樣說繼續念，反正不要錢，繼續念。他看到了，他覺得這個念佛真的很好，把那個那麼難看的臉色念得愈來愈好看，他們家人也就生起信心了。所以這個事情是可以溝通，求佛力加持。</w:t>
      </w:r>
      <w:r>
        <w:t xml:space="preserve"> </w:t>
      </w:r>
    </w:p>
    <w:p w14:paraId="1A71A1DA" w14:textId="77777777" w:rsidR="00B446E1" w:rsidRDefault="00B446E1">
      <w:pPr>
        <w:pStyle w:val="a3"/>
      </w:pPr>
      <w:r>
        <w:t xml:space="preserve">　　一般不信佛的人，他第一個考慮就是錢的問題，這個我都遇到過，甚至我自己的親戚都是這樣的。親戚是親戚，錢是錢，很現實的，你來念，到時候要給我開價多少，他是想這個問題。他第一個是想這個問題，他沒有想到說要幫助他父母往生淨土，不要墮三惡道，不信佛的人他根本就沒這個概念。有一次我在台大醫院，也是二十幾年前的事情，那時候台中蓮社，他們有一個慈光佛學社要助念。台大有六間助念室，五間是佛教的，一間是其他宗教的。佛教的都是掛阿彌陀佛像，固定的，因為佛教助念的多。那一間它是空白的，道教的就請老子上去，基督教就掛個十字架，它那個十字架都放在抽屜裡面。看哪個教就放哪一個，念完了再收起來，就空空的。佛教的就是阿彌陀佛，五間，因為最多的。有一次我去演講，講完了要回道場，然後有一個他們台大醫院那一里的里長，一個年輕的里長來找我：法師，你今天來這裡講經剛好，我們一個老里長剛剛才往生，就在醫院裡面，是不是可以去跟他開示開示？我說好，這個因緣這麼巧，剛好我講完他就往生，剛好就去開示。走到門口，那個里長說，我請一個法師來給他開示開示，他們家人說不用不用，我們都已經請好了，法師都請好了，我們已經安排好了，不用不用。後來我就跟那個里長講，我說他已</w:t>
      </w:r>
      <w:r>
        <w:t>經安排好了，我們就不要勉強。他說安排好了，其實沒那麼快，因為才剛剛斷氣，哪有那麼快？其實他們沒有信佛，這個年輕的里長，他也大概人情世故還不是很了解，突然把我找去，我都沒有時間跟他講不要錢，就被他拒於門外了。他怕我進去，他就很擔心了，這個也可能他是考慮到錢的問題，一來到底是要算多少錢，他是想到這個問題，因為他不信佛就是這樣的。所以家族不是完全信佛，當然也是可以溝通，最好平常就要溝通，不要等到往生。平常助念須知、《飭終津梁》，我們老和尚把《飭終津梁》那個名稱改了一下，就是《怎樣念佛往生不退成佛》，一般人看了會比較容易接受，實際上內容就是助念要注意的事項。</w:t>
      </w:r>
      <w:r>
        <w:t xml:space="preserve"> </w:t>
      </w:r>
    </w:p>
    <w:p w14:paraId="145AE231" w14:textId="77777777" w:rsidR="00B446E1" w:rsidRDefault="00B446E1">
      <w:pPr>
        <w:pStyle w:val="a3"/>
      </w:pPr>
      <w:r>
        <w:t xml:space="preserve">　　第二個問題，可能在醫院往生。現在醫院往生的機會是最多的，因為人一生病，他必定送醫院。醫院往生，在日本我不知道，因為在台灣現在有通過立法，立法院有通過，他可以要求斷氣不馬上換衣服、送冰庫，他可以。特別大醫院現在都有助念室，還可以送到助念室去助念，助念完了然後再處理後事，再去換衣服、再去入殮，或者放冰櫃。現在可能全球，在台灣有提供這個方便，在其他國家地區我就不清楚。日本這個地方，我就不知道有沒有這個，可能在醫院往生，應該在日本也是可以助念的。我記得我們有一個老同修林國棟居士，早期我們老和尚講經，他們也提供場地，</w:t>
      </w:r>
      <w:r>
        <w:lastRenderedPageBreak/>
        <w:t>那時候還沒有買圖書館，很早了。他媽媽也是很發心的。他爸爸生病，到美國去治病，治病，他回去又沒有直接回台灣，不知道什麼因緣就把他送到日本來，他也莫名其妙給他送到日本來。送到日本來，醫院跟他說不行了，然後就把他送到一個日本寺廟。那個日本寺廟，我聽他媽媽講，說他那個寺院住持非常好，把他爸爸送到那邊，他爸爸在那邊往生，還在那邊助念，念了八個小時之後才入殮。我說因緣怎麼這麼殊勝，那也很奇怪，不曉得什麼因緣。後來說怎麼跑到日本去了？你去美國，應該就直接回來台灣，怎麼繞到日本去？大概過去世他跟那間寺院有緣，不然怎麼跑到這裡來？莫名其妙的。回去給我講，我也感覺怎麼這樣的一個因緣？我記得有這麼一個例子。但是是不是每一個人有這麼樣的因緣我就不知道，不過倒是可以了解一下，看看日本這方面，政府法令有什麼樣的規定，有沒有其他的方便能夠讓我們助念。在醫院往生，一般一斷氣他可能就不給你在病床了，一般醫院是這樣，就馬上送太平間。送到太平間，如果還能夠在太平間停留八個小時念念佛，那也可以，恐怕醫院也不允許，不允許就是要送到冰櫃去，這個就比較麻煩了。不過求佛力加持，應該有求必應，應該佛菩薩加持，如果真正為自己家裡的老人、父母，應該都會有一些很好</w:t>
      </w:r>
      <w:r>
        <w:t>的因緣讓兒女來助念。</w:t>
      </w:r>
      <w:r>
        <w:t xml:space="preserve"> </w:t>
      </w:r>
    </w:p>
    <w:p w14:paraId="7DA43BE7" w14:textId="77777777" w:rsidR="00B446E1" w:rsidRDefault="00B446E1">
      <w:pPr>
        <w:pStyle w:val="a3"/>
      </w:pPr>
      <w:r>
        <w:t xml:space="preserve">　　第三，本人不念佛、不信佛。</w:t>
      </w:r>
      <w:r>
        <w:t xml:space="preserve"> </w:t>
      </w:r>
    </w:p>
    <w:p w14:paraId="209AFF69" w14:textId="77777777" w:rsidR="00B446E1" w:rsidRDefault="00B446E1">
      <w:pPr>
        <w:pStyle w:val="a3"/>
      </w:pPr>
      <w:r>
        <w:t xml:space="preserve">　　助念不管他信不信，念佛號給他聽進去，對他都是有幫助，就是給他種善根。在《地藏菩薩本願經》就講得很清楚，這個人斷氣了，要大聲念佛，或者大聲讀經，給他聽進去。佛號念得愈多愈好，這個時候念佛對他是最大的幫助。因為一斷氣了，你念佛，他也不會去拒絕你，他也不可能去拒絕你。孝順的兒女知道念佛對老人有幫助，就應該還是要給他助念，不管他信不信佛、念不念佛，這個時候都可以給他助念。</w:t>
      </w:r>
      <w:r>
        <w:t xml:space="preserve"> </w:t>
      </w:r>
    </w:p>
    <w:p w14:paraId="75452799" w14:textId="77777777" w:rsidR="00B446E1" w:rsidRDefault="00B446E1">
      <w:pPr>
        <w:pStyle w:val="a3"/>
      </w:pPr>
      <w:r>
        <w:t xml:space="preserve">　　第四個問題，如果去不了淨土，如何避免不落三惡道？</w:t>
      </w:r>
      <w:r>
        <w:t xml:space="preserve"> </w:t>
      </w:r>
    </w:p>
    <w:p w14:paraId="790D0B38" w14:textId="77777777" w:rsidR="00B446E1" w:rsidRDefault="00B446E1">
      <w:pPr>
        <w:pStyle w:val="a3"/>
      </w:pPr>
      <w:r>
        <w:t xml:space="preserve">　　這個依照《地藏菩薩本願經》講的方法來處理，就可以幫助他不墮三惡道，這個詳細的都在《地藏經》。最重要就是斷氣八小時給他助念，不要動，這個是最保險的。如果沒有這個因緣，還是要依《地藏經》的方式來處理，這樣就能夠幫助自己的家屬不落三惡道。因為一部《地藏經》講的就是怎麼幫助自己的家親眷屬，已經過世的，或者剛過世的，怎麼讓他不落三惡道，《地藏經》講得詳細。我們淨老和尚也講過《地藏經》，現在都有光碟，網路上都可以點來看。幫助家屬不落三惡道，《地藏經》不能不讀，因為《地藏經》講得最詳細的。好，這個解答可能不是很完整，但是老人過世，如果如理如法來處理，縱然沒有往生淨土，應該不至於墮落三惡道。</w:t>
      </w:r>
      <w:r>
        <w:t xml:space="preserve"> </w:t>
      </w:r>
    </w:p>
    <w:p w14:paraId="04746041" w14:textId="77777777" w:rsidR="00B446E1" w:rsidRDefault="00B446E1">
      <w:pPr>
        <w:pStyle w:val="a3"/>
      </w:pPr>
      <w:r>
        <w:t xml:space="preserve">　　下面有兩個問題：尊敬的悟道法師您好，弟子有個問題想請示。一、老法師開示，海賢老和尚一句阿彌陀佛念到功夫成片。弟子每天早上做早課，大悲咒、十小咒、《普門品》、《心經》，晚課誦《阿彌陀經》、八十八大懺悔文，有時間時誦《地藏經》，這樣是不是太雜、太貪心了？</w:t>
      </w:r>
      <w:r>
        <w:t xml:space="preserve"> </w:t>
      </w:r>
    </w:p>
    <w:p w14:paraId="7F9D494B" w14:textId="77777777" w:rsidR="00B446E1" w:rsidRDefault="00B446E1">
      <w:pPr>
        <w:pStyle w:val="a3"/>
      </w:pPr>
      <w:r>
        <w:t xml:space="preserve">　　根據你這個功課，是中國佛教寺院傳統的早晚課，這個早晚課是祖師大德編的，你照這個念，應該不是你貪心，也不能說你是貪心。如果你自己去編的，那這個有可能。這是我們佛門朝暮課誦本，它功課就是這麼排的。根據你這個早晚課，應該是照中國佛教寺院早晚課在做的，不是你自己排的，所以也不能說太貪心。太雜，當然很多是比較雜。這個方面的問題，祖師大德他這麼編，有他的一個道理。朝暮課誦在清朝時代有玉琳國師他作綸貫，綸貫就是把祖師大德編的這個早晚課，他為什麼這麼編，做一個講解說明。編這個的用意，主要是給我們修行的。有一次我看到這個綸貫，才知道原來為什麼這麼編。古代這個早晚課它是叢林的，叢林的早晚課。古代叢林就是古時候的佛教大學，有善知識在指導、在講解，你照這個誦，要在生活當中去提起觀照功夫的，幫助我們伏煩惱、斷煩惱，修定的。如果你懂這個道理、方法，照這樣來修，對我們日常生活當中伏煩惱它有幫助，就像教下講的修止觀，或者禪門講的參禪，這個當中顯密它都有，禪也有，但是要有善知識講解、指導、教導。我們知道怎麼修，知道怎麼用功，能夠伏住我們的煩惱，這樣也就不會有貪心了。降伏貪瞋痴，貪瞋痴就不起來，那就沒有貪心。心定了，也就不雜了，雜就是雜亂無</w:t>
      </w:r>
      <w:r>
        <w:t>章，妄念太多。現在做這個早晚課為什麼說貪心、雜亂心，夾雜？因為不明道理，不懂方法。照這樣修沒效果，不但不能伏煩惱，可能煩惱還會增加，因為不懂怎麼去提起觀照，去降伏自己內心這個煩惱，煩惱起來不知道。這個煩惱，貪瞋痴非常強烈的。</w:t>
      </w:r>
      <w:r>
        <w:t xml:space="preserve"> </w:t>
      </w:r>
    </w:p>
    <w:p w14:paraId="5011BE7A" w14:textId="77777777" w:rsidR="00B446E1" w:rsidRDefault="00B446E1">
      <w:pPr>
        <w:pStyle w:val="a3"/>
      </w:pPr>
      <w:r>
        <w:t xml:space="preserve">　　以前我在家的時候，我母親就到台北外雙溪，就是故宮博物院對面山上有個蓮池禪寺，我母親都喜歡到廟裡去做義工，住在那邊幫忙，寺廟沒有什麼人，幫忙去煮飯。我有放假，我就騎個機車上山去，去掛個單，住個一天、兩天。寺廟也沒人，就一個老和尚，七十幾歲了。那一天我也起來做早課，早上四點半就起來做早課，我母親要去廚房燒飯。早課就一個老和尚，一個女眾大概四十幾歲，是花蓮過來的，那個女眾她患有羊癲癇。羊癲癇大家不曉得知不知道？可能會突然暈倒，口吐白沫。沒有人，老和尚就叫那個女眾敲木魚，那個女眾可能精神上不是很好，木魚那個板眼都敲錯的。那一天我剛好去做早課，然後那個老和尚教她又教不會，老和尚敲大磬那個槌，我看他當場就從她的頭上敲下去了。我也參加做早課，是三個人。我說怎麼會變成這樣？把她敲下去了，「教妳這麼多次了還不會？」她就羊癲癇，頭腦不是很靈光的，可能隨時會暈倒在地。後來也是給我很大的一個啟示，我說早晚課做到生這麼大的煩惱，那不做也罷，不如去玩，還不會生這麼大的煩惱，做早晚課做到生這麼大的煩惱何苦來！</w:t>
      </w:r>
      <w:r>
        <w:t xml:space="preserve"> </w:t>
      </w:r>
    </w:p>
    <w:p w14:paraId="53C52E74" w14:textId="77777777" w:rsidR="00B446E1" w:rsidRDefault="00B446E1">
      <w:pPr>
        <w:pStyle w:val="a3"/>
      </w:pPr>
      <w:r>
        <w:t xml:space="preserve">　　所以在一九九八年，在大陸安徽省九華山佛學院，那個時候果卓法師當副院長，仁德老和尚當院長。他們佛學院平常都打禪七，那一年冬天請我去打佛七，佛七打完了，有一天請我講開示，我就給佛學院學生講，我說大家做早晚課，玉琳國師以前在這裡住過，玉琳國師他有寫個綸貫，早晚課為什麼這麼編、要怎麼修，這些道理方法。就是不管修什麼法門，第一個階段就是伏煩惱，然後進一步才斷煩惱，再破塵沙、破無明。我說這個早晚課要做得有效果，要講解、要說明，大家明白了這些道理，懂得這個方法，在生活當中去提起觀照來修，這樣才有效果。如果你不講解說明，這樣念念念，不懂得怎麼去起觀照，煩惱起來根本我們就抵抗不住，這樣沒有效果。所以這個早晚課它不是不靈，是我們不懂，所以做了沒有效果，可能跟那個老和尚一樣，做得煩惱還更厲害。所以如果你如理如法來誦，就懂得為什麼它裡面這麼編、這麼修學，你那個貪心、雜亂心你起不來，也不會有太雜、太貪這個問題了。不懂，的確不但貪心，瞋恨心都起來了。貪瞋痴統統起來了，那個做早晚課都沒有效果，只是在佛門裡面，早晚課沒做就好像不好交代。做了一輩子，煩惱控制不住，貪瞋痴降伏不住，就是不懂道理、不懂方法。所以不是早晚課的問題，祖師大德沒有錯</w:t>
      </w:r>
      <w:r>
        <w:t>，錯在我們不懂，不要怪祖師大德。</w:t>
      </w:r>
      <w:r>
        <w:t xml:space="preserve"> </w:t>
      </w:r>
    </w:p>
    <w:p w14:paraId="4E93F3B4" w14:textId="77777777" w:rsidR="00B446E1" w:rsidRDefault="00B446E1">
      <w:pPr>
        <w:pStyle w:val="a3"/>
      </w:pPr>
      <w:r>
        <w:t xml:space="preserve">　　我們看人家做早晚課，我們也不要去批評。他如果真懂方法，也是有效果的。我們不懂方法，當然倒不如你就念一句佛號那更方便，是不是這樣？念佛就比較方便。念那麼多，如果你比較年輕，再加個楞嚴神咒，那就更長了。年輕人他記憶好是可以，如果年紀大了，剛才老和尚講《大經科註》，六十歲以上都要放下，一句佛號就好了。像我今年六十六了，我也是應該一句佛號就好了，因為年紀大了，時間不多了，你哪有那麼多時間去搞那麼多！如果年輕還可以，剛才老和尚不是講，三、四十歲還可以，看年紀。所以是看對象的，年輕人他精神體力好，他時間就比較多，他可以多學一點；六十歲以上，真的時間就不多；如果八、九十歲，你要叫他念這些，一句佛號都來不及了，你還再念那麼多！所以你要看對象。</w:t>
      </w:r>
      <w:r>
        <w:t xml:space="preserve"> </w:t>
      </w:r>
    </w:p>
    <w:p w14:paraId="1CF918E2" w14:textId="77777777" w:rsidR="00B446E1" w:rsidRDefault="00B446E1">
      <w:pPr>
        <w:pStyle w:val="a3"/>
      </w:pPr>
      <w:r>
        <w:t xml:space="preserve">　　海賢老和尚他二十歲就念一句阿彌陀佛，他不是一般人，一般人他是做不到的。我們要學他那個樣子也學不來，為什麼學不來？因為他老實，我們不老實，問題是出在這裡。他是老實念佛，我們是不老實念佛，那效果是不一樣的，關鍵出在這個地方。你要學他那個老實念佛，你學不來，我沒有騙你。所以你要學那個老實念佛，你學不來，因為你不是老實人，你怎麼學他老實念佛？你照那個樣子去念，他行你不行。他念個三年可以成功，你念三十年都不能成功，三個月就不曉得跑到哪裡去了，這個我看了很多。海賢老和尚不是普通人，所以他一句佛號念到底。你看鍋漏匠，他念三年。能夠真正老實念佛的那才行。不老實要怎麼辦？多聽經，要讀經。如果大家都那麼老實，釋迦牟尼佛還要講經四十九年嗎？他不就拿一把引磬，然後帶大家念一句阿彌陀佛，大家都成佛去了，沒那麼簡單的。老和尚現在九十歲還要講經，不用講了，拿個引磬敲一敲，大家念佛不都統統去了？關鍵是不老實，不老實才要講經、才要聽經。為什麼不老實？你有懷疑，你信心生不起來。聽經聞法，講經說法，目的就是幫助我們斷疑生信。</w:t>
      </w:r>
      <w:r>
        <w:t xml:space="preserve"> </w:t>
      </w:r>
    </w:p>
    <w:p w14:paraId="1B3C5D70" w14:textId="77777777" w:rsidR="00B446E1" w:rsidRDefault="00B446E1">
      <w:pPr>
        <w:pStyle w:val="a3"/>
      </w:pPr>
      <w:r>
        <w:t xml:space="preserve">　　第二個問題，誦經時有「自皈依佛、自皈依法、自皈依僧。當願眾生，統理大眾，一切無礙，和南聖眾」，這裡的「和南聖眾」是否平時不用念，大法會時才念？</w:t>
      </w:r>
      <w:r>
        <w:t xml:space="preserve"> </w:t>
      </w:r>
    </w:p>
    <w:p w14:paraId="75D9422A" w14:textId="77777777" w:rsidR="00B446E1" w:rsidRDefault="00B446E1">
      <w:pPr>
        <w:pStyle w:val="a3"/>
      </w:pPr>
      <w:r>
        <w:t xml:space="preserve">　　平時也可以念，「和南聖眾」的意思就是修六和敬。不管什麼團體，在家、出家團體，如果修六和敬，這個團體必定很興旺。所以念這個都沒有問題。</w:t>
      </w:r>
      <w:r>
        <w:t xml:space="preserve"> </w:t>
      </w:r>
    </w:p>
    <w:p w14:paraId="2ACC331B" w14:textId="77777777" w:rsidR="00B446E1" w:rsidRDefault="00B446E1">
      <w:pPr>
        <w:pStyle w:val="a3"/>
      </w:pPr>
      <w:r>
        <w:t xml:space="preserve">　　下面六個問題請悟道法師師父開示。一、觀世音菩薩有誕生日、成道日，這個成道日是什麼意思？</w:t>
      </w:r>
      <w:r>
        <w:t xml:space="preserve"> </w:t>
      </w:r>
    </w:p>
    <w:p w14:paraId="76D1515F" w14:textId="77777777" w:rsidR="00B446E1" w:rsidRDefault="00B446E1">
      <w:pPr>
        <w:pStyle w:val="a3"/>
      </w:pPr>
      <w:r>
        <w:t xml:space="preserve">　　就是他明心見性、見性成佛那一天就叫成道日，像釋迦牟尼佛四月八號，夜睹明星，大徹大悟，那個就叫成道日，是這個意思。誕生就是他出生，是觀音菩薩生日，他的誕辰。</w:t>
      </w:r>
      <w:r>
        <w:t xml:space="preserve"> </w:t>
      </w:r>
    </w:p>
    <w:p w14:paraId="572B9D0D" w14:textId="77777777" w:rsidR="00B446E1" w:rsidRDefault="00B446E1">
      <w:pPr>
        <w:pStyle w:val="a3"/>
      </w:pPr>
      <w:r>
        <w:t xml:space="preserve">　　二、《法華經》裡有授記，授記是什麼意思？還有，諸佛菩薩什麼時候成佛？還有成佛以後的名稱是幾千、幾萬年以前都已經定下來了嗎？為什麼？</w:t>
      </w:r>
      <w:r>
        <w:t xml:space="preserve"> </w:t>
      </w:r>
    </w:p>
    <w:p w14:paraId="3F34D929" w14:textId="77777777" w:rsidR="00B446E1" w:rsidRDefault="00B446E1">
      <w:pPr>
        <w:pStyle w:val="a3"/>
      </w:pPr>
      <w:r>
        <w:t xml:space="preserve">　　授記就是預先說你是什麼時候會成佛、在哪個世界成佛、佛號叫什麼、那個時候你度多少眾生。各人有各人的因緣，因緣成熟，到時候就形成這樣的一個成佛度眾的因緣。定下來，這個定當中有不定，不定當中有定，法無定法。為什麼？因為各人在修學過程有時候精進的程度不一樣。像經上佛給我們講的，原來釋迦牟尼佛是在第五尊佛，彌勒佛是第四尊佛，但是釋迦牟尼佛比彌勒佛精進，所以變成他提前了，所以這就不是一定的。但是如果沒有特別精進，那也可以預定在什麼時候他可以成佛。所以佛法，你記住一句話，法無定法，《金剛經》講的，你不要去執著就好。</w:t>
      </w:r>
      <w:r>
        <w:t xml:space="preserve"> </w:t>
      </w:r>
    </w:p>
    <w:p w14:paraId="697BC0C6" w14:textId="77777777" w:rsidR="00B446E1" w:rsidRDefault="00B446E1">
      <w:pPr>
        <w:pStyle w:val="a3"/>
      </w:pPr>
      <w:r>
        <w:t xml:space="preserve">　　第三、去極樂世界後成佛，或還沒成佛再回來度眾生，如果修得不好，是不是也會變成六道輪迴？</w:t>
      </w:r>
      <w:r>
        <w:t xml:space="preserve"> </w:t>
      </w:r>
    </w:p>
    <w:p w14:paraId="4B9F65B0" w14:textId="77777777" w:rsidR="00B446E1" w:rsidRDefault="00B446E1">
      <w:pPr>
        <w:pStyle w:val="a3"/>
      </w:pPr>
      <w:r>
        <w:t xml:space="preserve">　　不會，這個《無量壽經》四十八願講得很清楚，你到極樂世界還沒有成佛，你要發願先回來娑婆世界度眾生，阿彌陀佛給你加持不墮三惡道。你也有宿命，你也知道你是從極樂世界來的，你不會迷惑顛倒，隨時可以回到極樂世界。因為有這個方便，所以一切諸佛才勸我們往生極樂世界。如果你不去極樂世界轉一下，在這個世界那真的就不行，你沒有修到大徹大悟，羅漢、權教菩薩都還有隔陰之迷，不過他們很短暫就會再覺悟過來。所以去極樂世界有這個方便。</w:t>
      </w:r>
      <w:r>
        <w:t xml:space="preserve"> </w:t>
      </w:r>
    </w:p>
    <w:p w14:paraId="3D0CF125" w14:textId="77777777" w:rsidR="00B446E1" w:rsidRDefault="00B446E1">
      <w:pPr>
        <w:pStyle w:val="a3"/>
      </w:pPr>
      <w:r>
        <w:t xml:space="preserve">　　第四，開三時繫念等法會，目的是超度無形眾生，這些無形眾生是否多數都會去善處？</w:t>
      </w:r>
      <w:r>
        <w:t xml:space="preserve"> </w:t>
      </w:r>
    </w:p>
    <w:p w14:paraId="348BFAF9" w14:textId="77777777" w:rsidR="00B446E1" w:rsidRDefault="00B446E1">
      <w:pPr>
        <w:pStyle w:val="a3"/>
      </w:pPr>
      <w:r>
        <w:t xml:space="preserve">　　這個是可以幫助他往生人天善道。超度總是對他有幫助，比如說他墮大地獄，給他超度到小地獄，那就有進步；小地獄再給他超度到鬼道，那鬼道比地獄又更好；鬼道超生到畜生道，那又更好；畜生道再給他超生到人道。總是對他有幫助，但是幫助的程度多少，各人也不一樣，因為各人的善根、福德、因緣都不一樣，但總是你念佛給他迴向，一定有幫助。</w:t>
      </w:r>
      <w:r>
        <w:t xml:space="preserve"> </w:t>
      </w:r>
    </w:p>
    <w:p w14:paraId="7927F6D3" w14:textId="77777777" w:rsidR="00B446E1" w:rsidRDefault="00B446E1">
      <w:pPr>
        <w:pStyle w:val="a3"/>
      </w:pPr>
      <w:r>
        <w:t xml:space="preserve">　　有可能被阿彌陀佛接引到極樂世界嗎？</w:t>
      </w:r>
      <w:r>
        <w:t xml:space="preserve"> </w:t>
      </w:r>
    </w:p>
    <w:p w14:paraId="0D34EABA" w14:textId="77777777" w:rsidR="00B446E1" w:rsidRDefault="00B446E1">
      <w:pPr>
        <w:pStyle w:val="a3"/>
      </w:pPr>
      <w:r>
        <w:t xml:space="preserve">　　當然有可能，因為四十八願講，地獄、餓鬼、畜生都可以直接往生極樂世界。墮三惡道直接往生極樂世界，大部分是生前在做人，過去世他就已經是念佛人了，臨命終一念迷惑顛倒，墮到三惡道。但是過去世修的善根他還有，所以地藏菩薩在地獄也會幫助眾生，勸他念佛去極樂世界。如果他的善根、福德、因緣成熟了，他直接從三惡道可以往生到極樂世界，這四十八願寫得很清楚，這個不用懷疑。</w:t>
      </w:r>
      <w:r>
        <w:t xml:space="preserve"> </w:t>
      </w:r>
    </w:p>
    <w:p w14:paraId="421D8E9A" w14:textId="77777777" w:rsidR="00B446E1" w:rsidRDefault="00B446E1">
      <w:pPr>
        <w:pStyle w:val="a3"/>
      </w:pPr>
      <w:r>
        <w:t xml:space="preserve">　　第五，淨空老法師也一定是佛菩薩下來度眾生的，請問淨空老法師見到過阿彌陀佛嗎？見到過幾次？</w:t>
      </w:r>
      <w:r>
        <w:t xml:space="preserve"> </w:t>
      </w:r>
    </w:p>
    <w:p w14:paraId="02F48A28" w14:textId="77777777" w:rsidR="00B446E1" w:rsidRDefault="00B446E1">
      <w:pPr>
        <w:pStyle w:val="a3"/>
      </w:pPr>
      <w:r>
        <w:t xml:space="preserve">　　因為我還沒有見到阿彌陀佛，所以沒有問阿彌陀佛說淨空老法師見到你見幾次，等到我哪一天見到阿彌陀佛再向他請教，再告訴你。有很多同修常常問我說，某某人，我們幫他超度，有沒有去極樂世界？我說現在我還沒看到，等我哪一天去了，我去調查一下再回來告訴你。老和尚他講了這麼多，有可能他見到了，那我們用猜的。如果我確定說知道，那麼我的境界比他高，才能去給他印證；我沒有比他高，我怎麼給他印證？我只能說大概、可能，只能這麼說。所以淨空老法師有沒有見到阿彌陀佛應該不是很重要；我們自己有沒有見到阿彌陀佛，這個比較重要、比較關鍵。</w:t>
      </w:r>
      <w:r>
        <w:t xml:space="preserve"> </w:t>
      </w:r>
    </w:p>
    <w:p w14:paraId="7A64DCB2" w14:textId="77777777" w:rsidR="00B446E1" w:rsidRDefault="00B446E1">
      <w:pPr>
        <w:pStyle w:val="a3"/>
      </w:pPr>
      <w:r>
        <w:t xml:space="preserve">　　第六，如何理解「法門無量誓願學」？</w:t>
      </w:r>
      <w:r>
        <w:t xml:space="preserve"> </w:t>
      </w:r>
    </w:p>
    <w:p w14:paraId="0A739367" w14:textId="77777777" w:rsidR="00B446E1" w:rsidRDefault="00B446E1">
      <w:pPr>
        <w:pStyle w:val="a3"/>
      </w:pPr>
      <w:r>
        <w:t xml:space="preserve">　　法門無量誓願學，你一門通了，你學起來就容易。所以法門無量誓願學，你必須斷煩惱，煩惱斷了，你就沒障礙，所有的法門你一接觸全部通達。一門通，門門通，這個就是法門無量誓願學它基本的意義。如果一門不通，那是門門不通。佛法，一通一切通，不通就都不通。所以只要你通一門就可以了，法門無量誓願學，你也不用學了。實在講不用學，因為這些都是自性的東西，你本來都具足的，你只要通到明心見性，見性成佛，統統是現成的。</w:t>
      </w:r>
      <w:r>
        <w:t xml:space="preserve"> </w:t>
      </w:r>
    </w:p>
    <w:p w14:paraId="0EEA8ED8" w14:textId="77777777" w:rsidR="00B446E1" w:rsidRDefault="00B446E1">
      <w:pPr>
        <w:pStyle w:val="a3"/>
      </w:pPr>
      <w:r>
        <w:t xml:space="preserve">　　好，問題解答圓滿了，大家今天坐了一天，也十幾個小時了，我們就早點休息。我們今天就跟大家交流到此地，祝大家夜夢吉祥，祝福大家晚上夢到阿彌陀佛給你摩頂。　　</w:t>
      </w:r>
    </w:p>
    <w:sectPr w:rsidR="00B446E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C0386" w14:textId="77777777" w:rsidR="00B446E1" w:rsidRDefault="00B446E1" w:rsidP="00C0204E">
      <w:r>
        <w:separator/>
      </w:r>
    </w:p>
  </w:endnote>
  <w:endnote w:type="continuationSeparator" w:id="0">
    <w:p w14:paraId="13D5A2B1" w14:textId="77777777" w:rsidR="00B446E1" w:rsidRDefault="00B446E1" w:rsidP="00C020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C63FE" w14:textId="77777777" w:rsidR="00B446E1" w:rsidRDefault="00B446E1" w:rsidP="00C0204E">
      <w:r>
        <w:separator/>
      </w:r>
    </w:p>
  </w:footnote>
  <w:footnote w:type="continuationSeparator" w:id="0">
    <w:p w14:paraId="31B29665" w14:textId="77777777" w:rsidR="00B446E1" w:rsidRDefault="00B446E1" w:rsidP="00C0204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04E"/>
    <w:rsid w:val="007931EE"/>
    <w:rsid w:val="00B446E1"/>
    <w:rsid w:val="00C0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74B6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0204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0204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0204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0204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1235</Words>
  <Characters>7041</Characters>
  <Application>Microsoft Office Word</Application>
  <DocSecurity>0</DocSecurity>
  <Lines>58</Lines>
  <Paragraphs>16</Paragraphs>
  <ScaleCrop>false</ScaleCrop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