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77F3" w14:textId="77777777" w:rsidR="00345D99" w:rsidRDefault="00345D99">
      <w:r>
        <w:t>悟道法師晨間講話</w:t>
      </w:r>
      <w:r>
        <w:t>—</w:t>
      </w:r>
      <w:r>
        <w:t xml:space="preserve">對照經典來改過　　悟道法師主講　　（第五集）　　</w:t>
      </w:r>
      <w:r>
        <w:t>2018/5/8</w:t>
      </w:r>
      <w:r>
        <w:t xml:space="preserve">　　台北華藏淨宗學會　　檔名：</w:t>
      </w:r>
      <w:r>
        <w:t xml:space="preserve">WD32-007-0005 </w:t>
      </w:r>
    </w:p>
    <w:p w14:paraId="015E6A11" w14:textId="77777777" w:rsidR="00345D99" w:rsidRDefault="00345D99">
      <w:pPr>
        <w:pStyle w:val="a3"/>
      </w:pPr>
      <w:r>
        <w:t xml:space="preserve">　　大家早上好，阿彌陀佛！大家天天上班很辛苦，大家先學習《太上感應篇》，這個也是我們大家在一起依眾靠眾。</w:t>
      </w:r>
      <w:r>
        <w:t xml:space="preserve"> </w:t>
      </w:r>
    </w:p>
    <w:p w14:paraId="1E17B7EA" w14:textId="77777777" w:rsidR="00345D99" w:rsidRDefault="00345D99">
      <w:pPr>
        <w:pStyle w:val="a3"/>
      </w:pPr>
      <w:r>
        <w:t xml:space="preserve">　　在佛門裡面共修就是依眾靠眾，自己一個人可能比較提不起、比較放鬆，或者想要讀誦，可能在這個時間點被其他的事情耽誤，所以就定一個時間共修。共修就是這一段時間沒有其他的事務干擾，安心的念。所以道場它的作用就是依眾靠眾，大家集合在一起，互相勉勵，互相學習，這樣大家都可以同步的來提升，道場的作用在這個地方。如果道場不提倡共修，這個道場也就沒有它的作用，就沒有作用，大家也沒有在一起共修。像一個寺院道場，現在很多寺院道場，跟過去古代叢林不一樣。叢林就是它每一天有固定的五堂功課，早晚課，包括三餐，五堂功課都是基本固定的，其他時間就是出坡。所以在過去叢林，吃飯也是一堂功課，早餐、午餐吃飯也是一堂功課，五堂功課。現在很多寺院都是做一些法會，沒有做法會也就沒有功課。</w:t>
      </w:r>
      <w:r>
        <w:t xml:space="preserve"> </w:t>
      </w:r>
    </w:p>
    <w:p w14:paraId="0EF74628" w14:textId="77777777" w:rsidR="00345D99" w:rsidRDefault="00345D99">
      <w:pPr>
        <w:pStyle w:val="a3"/>
      </w:pPr>
      <w:r>
        <w:t xml:space="preserve">　　所以我們老和尚很慈悲，要我們雙溪做百七，他老人家智慧很高，眼光看得很遠。人家捐給我們一個道場，實在講，不是好事情。捐一個房子土地給我們，那要做什麼？如果是在那邊種菜，就不需要捐給我們出家人，自己種也可以。捐給我們出家人，我們有一些出家人住在道場沒有功課，他們要幹什麼？就玩手機。我看不會輸給在家人，現在出家人也都有手機，並不是說出家人沒有手機。有手機，看手機，我看跟在家人差不多，那跟在家人有什麼兩樣？沒有兩樣。所以老和尚很慈悲，做百七，一個百七做完了，再一個，三個，現在第四個，老和尚說做七個。七個以後，應該還是要長期做。實在講，沒有做法會的時候已經都很懶散，再不做，我看那就不是道場，變成在那邊造惡業的場所；也是道場，修三惡道的場所，那個也是道場，沒有錯，看哪一道。所以我們大家在一起共修，一定要知道。</w:t>
      </w:r>
      <w:r>
        <w:t xml:space="preserve"> </w:t>
      </w:r>
    </w:p>
    <w:p w14:paraId="3F4B29B6" w14:textId="77777777" w:rsidR="00345D99" w:rsidRDefault="00345D99">
      <w:pPr>
        <w:pStyle w:val="a3"/>
      </w:pPr>
      <w:r>
        <w:t xml:space="preserve">　　現在做《三時繫念》，我們做了這麼久的時間，我們在修行各方面並沒有提升，可能還退轉。所以我自己也一直去深深檢討這個原因，主要是這個繫念內容，我們念一念，念過了，也就沒有再進一步去了解它的內容。所以前天，我在馬六甲古城淨宗學會跟馬來西亞漢學院合辦的《三時繫念》，我就提出來，他們要我講一個小時的開示，我就先帶大家念一遍《太上感應篇》。《太上感應篇》講的，就是幫助我們懺悔。我們《三時繫念》每一時都要念懺悔偈，懺悔偈第一句就是，「往昔所造諸惡業，皆由無始貪瞋痴，從身語意之所生，今對佛前求懺悔」，念完了。那念完了，我們有沒有真正懺悔？實在講，也沒有。因為第一句的內容我們就沒有概念，「往昔所造諸惡業」，什麼是諸惡業不知道，不知道你怎麼去懺悔？只知道這個都是貪瞋痴生起來的，從身語意之所生，但是具體的諸惡業我們並不清楚。不清楚，我們天天在造諸惡業，我們自己也不知道；不知道，當然不可能去把它改過來。因為改過就是懺悔，改過之前，必須先知過，你知道過在哪裡、哪個是過，要先明白。如果把那個過當作是對的，那就不可能去改。他執著那個錯的是對的，為什麼會執著錯的是對的？因為沒有讀經典、聖賢書，所以不知道，沒有標準。因此我們為什麼要讀經？</w:t>
      </w:r>
      <w:r>
        <w:t>經就像鏡子一樣，每天照照鏡子，看看衣服哪裡不整齊，帽子有沒有戴歪？這個就是對照，對照我們的心行，我們心裡的思想、身口的行為，哪一些跟經典是相應的，哪一些是不相應的？不相應的，我們要不斷去調整，靠近這個標準。修行就是你不斷靠近這個標準，就是不斷的修，不斷的改過，改過才會進步，改進改進。如果不改，不但不會</w:t>
      </w:r>
      <w:r>
        <w:lastRenderedPageBreak/>
        <w:t>進步，而是一直在退步，退到最後就到三惡道去，我們的結果就是到三惡道，這個人生就沒有什麼意義、沒有什麼價值。所以我們這一生得到人身，就是要向上提升。</w:t>
      </w:r>
      <w:r>
        <w:t xml:space="preserve"> </w:t>
      </w:r>
    </w:p>
    <w:p w14:paraId="418BFDA7" w14:textId="77777777" w:rsidR="00345D99" w:rsidRDefault="00345D99">
      <w:pPr>
        <w:pStyle w:val="a3"/>
      </w:pPr>
      <w:r>
        <w:t xml:space="preserve">　　我們《三時繫念》主要是信願念佛、求生淨土，這是我們這一生要提升到作佛。當然，作佛最少最少要有做人的資格。如果做人的基本資格都沒有，你人身都保不住，怎麼能作佛？所以《觀無量壽佛經》佛跟韋提希夫人講，你要往生西方極樂世界，應當要修三福。佛還沒有給韋提希夫人講十六觀法，十六觀法就是念佛的方法十六種，觀想念佛、觀像念佛、持名念佛，包括九品往生，修各種方式、各種經典，你迴向發願求生淨土，都包括在裡面。還沒有講念佛的方法，先給韋提希夫人講，要修三福。第一福，「孝養父母，奉事師長，慈心不殺，修十善業」，這個常常跟大家提。我們現在要求生淨土，最少也要具備第一福，第一福是基礎，這是最基本的。第一福做到了，才能提升到第二福，「受持三皈，具足眾戒，不犯威儀」；再提升，「發菩提心，深信因果，讀誦大乘，勸進行者」，再不斷的提升。佛還沒有講念佛的方法，先講淨業三福，當然這個很重要，如果不重要，他就不會講了；講了，當然就是前提。前提你要有這個基礎，後面給你講這個念佛方法，你去修，看你要修哪一種才能成就，修哪一種念佛方法。所以我們一定要知道這個基本的條件。</w:t>
      </w:r>
      <w:r>
        <w:t xml:space="preserve"> </w:t>
      </w:r>
    </w:p>
    <w:p w14:paraId="328EB940" w14:textId="77777777" w:rsidR="00345D99" w:rsidRDefault="00345D99">
      <w:pPr>
        <w:pStyle w:val="a3"/>
      </w:pPr>
      <w:r>
        <w:t xml:space="preserve">　　《太上感應篇》也是我們淨老和尚這些年提倡三個根的其中之一，落實淨業三福的第一福「慈心不殺」。其實《感應篇》也涵蓋「孝養父母，奉事師長，慈心不殺，修十善業」。再更早是印光大師提倡的。印光大師大家都知道，根據他傳記的記載，他是西方極樂世界大勢至菩薩化身，化身來我們這個世間，化身做祖師。大勢至菩薩，我們在《楞嚴經》都聽到佛給我們講，在經典上給我們講，二十五位菩薩代表二十五個圓通法門，每一個法門都可以達到圓通，大勢至菩薩代表的是念佛圓通，他是用念佛這個方法達到圓通。這個念佛方法在《楞嚴經》講的，就是「都攝六根，淨念相繼，不假方便，自得心開」。我們現在念了這麼久，我們心有沒有開？還是沒開，還是煩惱一大堆。心有沒有開？心開，我們不要講大徹大悟，我們有一點效果，我們就煩惱輕、智慧長。我們煩惱就會減輕，智慧增長。第一個現象得到輕安，這是第一個現象，我們不要講太高，講最基本的。輕就是人很輕鬆，沒有壓力，兩個肩膀不會很重；安就是你心很安穩，遇到一些不如意的事情、煩惱的事情，你不會輕易生煩惱，貪瞋痴就很微薄，這是第一個現象。我們念佛念這麼久，有沒有這個現象？如果有，就恭喜你，你有初步的效果，但是還要再提升。</w:t>
      </w:r>
      <w:r>
        <w:t xml:space="preserve"> </w:t>
      </w:r>
    </w:p>
    <w:p w14:paraId="28658DF7" w14:textId="77777777" w:rsidR="00345D99" w:rsidRDefault="00345D99">
      <w:pPr>
        <w:pStyle w:val="a3"/>
      </w:pPr>
      <w:r>
        <w:t xml:space="preserve">　　所以大勢至菩薩，印光大師難道他不會教我們都攝六根嗎？為什麼還要《太上感應篇》？就是你要有這個基礎，你都攝六根才做得到；不然沒有這個基礎，你要想攝也攝不住。所以李炳南老居士在《太上寶筏》，《太上寶筏》裡面有一篇，他自己用毛筆字寫的，我在澳洲翻了這個書看到。他說，《感應篇》對於不太通經教的，好像婦人，一般人不通經教，我們讀了《感應篇》有心得，雖然有一些人不認識字，但是他知道這麼去做，也幫助我們念佛伏惑。我們念佛臨終能感應佛來接引，我們必備的條件就是伏惑，伏見思惑，這個時候妄想、妄念不起來，這個時候伏惑。伏惑我們就可以帶業往生，往生到極樂世界再去斷惑。我們現在叫伏斷煩惱，伏斷，不是滅斷。修其他法門要超越三界六道，一定要修到滅斷，不管顯宗密教、大乘小乘，出離六道不是那麼容易的，你見思惑沒有斷得乾乾淨淨，你就出不了。</w:t>
      </w:r>
      <w:r>
        <w:t xml:space="preserve"> </w:t>
      </w:r>
    </w:p>
    <w:p w14:paraId="5B03FBAB" w14:textId="77777777" w:rsidR="00345D99" w:rsidRDefault="00345D99">
      <w:pPr>
        <w:pStyle w:val="a3"/>
      </w:pPr>
      <w:r>
        <w:t xml:space="preserve">　　淨宗，伏惑就比較容易，比起其他法門容易。但是我們也不能把它看得太容易，看得太容易，疏忽了，以為臨終念佛求往生沒問題。現在你身體好好的，沒問題。以</w:t>
      </w:r>
      <w:r>
        <w:lastRenderedPageBreak/>
        <w:t>前我自己也是這麼認為，念佛求往生，怕什麼！但是生病了，就不一樣。我出家以來，病了幾次都快死了，生病，病重的時候你就六神無主，就不是我們平常講的那麼輕鬆，病了痛得要命的時候你能念佛嗎？怕是沒辦法。我是沒辦法，別人我不知道。所以我們還是要回歸到印祖基本的教導。大勢至菩薩給我們推薦的《太上感應篇》絕對不會錯。我們修淨宗，我們這個法脈是印祖這個法脈，所以老和尚要我們雙溪稱為靈巖山。原來陳永信居士說要稱作淨空山，他說不要不要，要稱靈巖山，就是教我們要跟印光大師學習，是這個意思。我也知道是這個用意，因此我們大家在一起來共修。所以《感應篇》它有幫助我們伏惑的作用，我們有時候起心動念，我們錯了不知道，就要天天念、天天念。</w:t>
      </w:r>
      <w:r>
        <w:t xml:space="preserve"> </w:t>
      </w:r>
    </w:p>
    <w:p w14:paraId="42DABF24" w14:textId="77777777" w:rsidR="00345D99" w:rsidRDefault="00345D99">
      <w:pPr>
        <w:pStyle w:val="a3"/>
      </w:pPr>
      <w:r>
        <w:t xml:space="preserve">　　《感應篇》，道家是求長生，長生不老，修仙，就是健康長壽，長生不老。我們要修長生不老，《感應篇》特別要讀。現在人雖然不是修道家，我看現在人要求健康長壽的人也不少。現在求健康長壽，大部分都是在生機飲食，吃什麼營養，大部分在這個上面。這個吃，當然有它的一些補助，但是如果一直造惡業，我看吃仙丹也是沒有用，還是一樣生病、一樣死，沒有用。所以道家它有很多法術的確可以達到延年益壽，像道家修辟穀法，辟穀法就是不吃人間煙火，他就吃煉丹，那一顆丹吃下去，就像太空人吃的食物一樣，吃下去他都不會餓。我們要練這個法門，也要有《感應篇》的基礎，你練才能有成就。也有練氣的，有練龜息法的，就是學烏龜呼吸，烏龜就是從皮膚呼吸，也有練那個，所以道家很多。在印度，古時候就更多了，練這種仙道的。《楞嚴經》，六道之外，再加一個仙趣，專門練仙的，很多種。你要練仙，仙道最高是可以提升到天道，如果還沒有提升到天道的這個標準，在人道之上、天道之下，這個當中，那要修這個。所以「欲求天仙者」，天道，天仙，「當立一千三百善」；「欲求地仙者」，地仙就是不饑不渴也不寒，他冬天到東北零下四十度，他穿一件薄薄的衣服也可以，很熱，穿一件也可以，那是地仙，他練成就了，要三</w:t>
      </w:r>
      <w:r>
        <w:t>百件善事的基礎，他才有這個條件去修地仙。天仙的標準高，要立一千三百善。我們如果把這個功德迴向西方，我們就可以往生到極樂世界，往生到極樂世界去作佛，我們是不求作仙，我們求作佛。我們現在一定要聽印光祖師、淨老和尚的指導，要老實來學這個。</w:t>
      </w:r>
      <w:r>
        <w:t xml:space="preserve"> </w:t>
      </w:r>
    </w:p>
    <w:p w14:paraId="5CE390C2" w14:textId="77777777" w:rsidR="00345D99" w:rsidRDefault="00345D99">
      <w:pPr>
        <w:pStyle w:val="a3"/>
      </w:pPr>
      <w:r>
        <w:t xml:space="preserve">　　我們現在大家剛開始學，還沒有心得，難免得不到法喜。如果你念到有心得，如果你「讀書千遍，其義自見」，念到心稍微定一點，你自己的智慧就出現，你就會感受到法喜。這個法喜從內心出來的，不是從滑手機得來的。這個是法喜，那個滑手機是剌激，剌激一下就沒了。所以這個法喜，從內心湧現出來。我們什麼時候把這個讀《太上感應篇》，像我們習慣性看滑手機這樣，那就有進步了。反而，那個手機不會忘記，但是《感應篇》會忘記；這個電腦每一天要看，一天不看，好像失去了什麼，但是讀《感應篇》可能常常忘記。所以我們要常常提醒，我們大家在一起就是依眾靠眾。</w:t>
      </w:r>
      <w:r>
        <w:t xml:space="preserve"> </w:t>
      </w:r>
    </w:p>
    <w:p w14:paraId="213543A9" w14:textId="77777777" w:rsidR="00345D99" w:rsidRDefault="00345D99">
      <w:pPr>
        <w:pStyle w:val="a3"/>
      </w:pPr>
      <w:r>
        <w:t xml:space="preserve">　　我現在做《三時繫念》，每一次如果有請我講開示的時間，我一定帶大家讀一遍《感應篇》，在下午做《三時繫念》我們才能夠隨文入觀，才知道什麼叫做諸惡業。因為在《三時繫念》的法本，我們現前重點的功課還是在懺悔，懺除業障，就是改過。你不知道過，怎麼去改？在生活當中也不知道怎麼去改，不能改過。所以，我以後要提倡讀《感應篇》，然後下午讀懺悔偈「往昔所造諸惡業」，就會想起《感應篇．諸惡章》列了一百七十條，統統是諸惡業。我們念了之後，然後每一天依照這個來修正自己的心行，這樣我們才會進步。好，我們今天就跟大家分享到這裡。祝大家福慧增長，法喜充滿。阿彌陀佛。　　</w:t>
      </w:r>
    </w:p>
    <w:sectPr w:rsidR="00345D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DF3C" w14:textId="77777777" w:rsidR="00345D99" w:rsidRDefault="00345D99" w:rsidP="00040F36">
      <w:r>
        <w:separator/>
      </w:r>
    </w:p>
  </w:endnote>
  <w:endnote w:type="continuationSeparator" w:id="0">
    <w:p w14:paraId="2E450627" w14:textId="77777777" w:rsidR="00345D99" w:rsidRDefault="00345D99" w:rsidP="0004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BFB9" w14:textId="77777777" w:rsidR="00345D99" w:rsidRDefault="00345D99" w:rsidP="00040F36">
      <w:r>
        <w:separator/>
      </w:r>
    </w:p>
  </w:footnote>
  <w:footnote w:type="continuationSeparator" w:id="0">
    <w:p w14:paraId="06EB4169" w14:textId="77777777" w:rsidR="00345D99" w:rsidRDefault="00345D99" w:rsidP="00040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36"/>
    <w:rsid w:val="00040F36"/>
    <w:rsid w:val="00345D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040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F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F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F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F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