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B0D94" w14:textId="77777777" w:rsidR="00064842" w:rsidRDefault="00064842">
      <w:r>
        <w:t>悟道法師晨間講話</w:t>
      </w:r>
      <w:r>
        <w:t>—</w:t>
      </w:r>
      <w:r>
        <w:t xml:space="preserve">子弟之成，唯在家教　　悟道法師主講　　（第二十三集）　　</w:t>
      </w:r>
      <w:r>
        <w:t>2018/11/14</w:t>
      </w:r>
      <w:r>
        <w:t xml:space="preserve">　　台灣華藏淨宗學會　　檔名：</w:t>
      </w:r>
      <w:r>
        <w:t xml:space="preserve">WD32-007-0023 </w:t>
      </w:r>
    </w:p>
    <w:p w14:paraId="26D4B298" w14:textId="77777777" w:rsidR="00064842" w:rsidRDefault="00064842">
      <w:pPr>
        <w:pStyle w:val="a3"/>
      </w:pPr>
      <w:r>
        <w:t xml:space="preserve">　　尊敬的王教授，諸位同修，大家上午好，阿彌陀佛！今天我們繼續來跟大家分享《感應篇》。</w:t>
      </w:r>
      <w:r>
        <w:t xml:space="preserve"> </w:t>
      </w:r>
    </w:p>
    <w:p w14:paraId="48D4442A" w14:textId="77777777" w:rsidR="00064842" w:rsidRDefault="00064842">
      <w:pPr>
        <w:pStyle w:val="a3"/>
      </w:pPr>
      <w:r>
        <w:t xml:space="preserve">　　我剛才在結緣的書櫃看到佛陀教育基金會印的《太上感應篇註講證案彙編》，裡面有節錄印光大師《文鈔》當年對在家居士的開示。這個節錄它都有個標題，就是「感應篇與家庭教育」，就是《太上感應篇》與家庭教育，這是編這個書的作者給它列出一個標題。下面就是印祖開示的內容，「雖志在成就子弟，而不知子弟之成，唯在家教」，這句就非常重要。志在成就子弟，這個子弟，我們俗話常講，做父母的人都是望子成龍、望女成鳳，都是希望子女有真正的成就，這是天下父母心。天下的父母都是有這樣的期望，但是我們事實上看到，真正能達到父母期望的子女是很少。為什麼很少？關鍵在沒有家庭教育，家庭教育是根本。所以中國教育，實際上不是在學校，在家庭。為什麼？這個家庭，兒女第一個老師就是母親，母親是第一個老師。從懷胎十個月到出生後三年，到後來慢慢長大，跟母親的關係是最直接、最密切的；其次就是父親，父母。從這個地方我們就知道，教兒育女，母親是第一個，再來就是父親。因為母親在胎教她就開始了，所以我們祖先知道胎教的重要。</w:t>
      </w:r>
      <w:r>
        <w:t xml:space="preserve"> </w:t>
      </w:r>
    </w:p>
    <w:p w14:paraId="1247DC06" w14:textId="77777777" w:rsidR="00064842" w:rsidRDefault="00064842">
      <w:pPr>
        <w:pStyle w:val="a3"/>
      </w:pPr>
      <w:r>
        <w:t xml:space="preserve">　　但現在的中國人不懂，因此現在做母親的也不懂；她自己不懂，當然也不懂得怎麼去教育她自己的子女，這必然的。因此我們淨老和尚現在提倡中國傳統文化，實在講還是要從家庭做起。在家庭，現在有個困難，現在做父母的要發心來學習，學好了才能去教他的兒女。特別現在年輕的夫婦結婚，他要有這個因緣遇到了，他懂得了，願意來學習；學習要學得好、學得正確，他才能如理如法去教育他的子女。如果自己父母做不好、學不好，教也教不好，這必定的。所以唯在家教，這個關鍵非常重要，但現在人都不知道這個重要性，不懂。現在做父母的，大部分都是重視照顧兒女，不要讓他太累了，捨不得讓他做家事，犯錯了也不敢講他，也沒有去輔導他。有時候兒女你沒有教育他，他犯錯了，那發脾氣一直罵，愈罵他就愈不聽話，罵久了就皮了，打久了他也皮了，都不起作用，就是沒有教育他，他也不懂得為什麼要這樣。所以這個就非常重要。你怎麼去教育這個兒女，這是大家都要上的課。</w:t>
      </w:r>
      <w:r>
        <w:t xml:space="preserve"> </w:t>
      </w:r>
    </w:p>
    <w:p w14:paraId="69D080B5" w14:textId="77777777" w:rsidR="00064842" w:rsidRDefault="00064842">
      <w:pPr>
        <w:pStyle w:val="a3"/>
      </w:pPr>
      <w:r>
        <w:t xml:space="preserve">　　現在都重視什麼？第一個經濟，當然經濟是很現實的問題，就是三餐、衣食。所以現在人實在講，全世界的人類，大家一直天天在追求的不過兩樁事情，升官、發財，總希望做官，做了官希望升官，另外就是發財，經濟，大家來拼經濟。現在我們選舉，都是在強調拼經濟，現在還沒有看到人拼文化的，還沒有聽到這樣候選人，也可能要講拼文化，那肯定選不上。講經濟比較現實，現實面，我要生活，這是現實問題，當然這個是非常重要的。但是經濟跟文化，現在人都不懂，他就把它切割掉了。</w:t>
      </w:r>
      <w:r>
        <w:t xml:space="preserve"> </w:t>
      </w:r>
    </w:p>
    <w:p w14:paraId="7EE6983C" w14:textId="77777777" w:rsidR="00064842" w:rsidRDefault="00064842">
      <w:pPr>
        <w:pStyle w:val="a3"/>
      </w:pPr>
      <w:r>
        <w:t xml:space="preserve">　　經濟，這個就要講到因果了，《了凡四訓》講，「一飲一啄，莫非前定」，我們這一生你吃多少、賺多少，你的壽命會活多久，都有一個定數。這個定數，你命中有它就有，你命中沒有，那你想什麼辦法你也得不到。你命中，只有今天賺一百塊的命，你絕對不可能賺一百零一塊，也不會少於一百塊，這個就是人有命運，受命運所縛。命運是人自己製造的，當然</w:t>
      </w:r>
      <w:r>
        <w:t>-</w:t>
      </w:r>
      <w:r>
        <w:t>自己製造自己可以去改變，不好也可以改成好的，好的也可以給它改成不好的，看你怎麼去改。多做善事你就愈來愈好，多造惡業你就愈來愈不好，必然是這樣的。所以就是你現在講拼經濟，就要講因果。</w:t>
      </w:r>
      <w:r>
        <w:t xml:space="preserve"> </w:t>
      </w:r>
    </w:p>
    <w:p w14:paraId="6F6B38FE" w14:textId="77777777" w:rsidR="00064842" w:rsidRDefault="00064842">
      <w:pPr>
        <w:pStyle w:val="a3"/>
      </w:pPr>
      <w:r>
        <w:lastRenderedPageBreak/>
        <w:t xml:space="preserve">　　你看《太上感應篇》，一百天叫一算，你活一百天叫一算，活一紀十二年，如果造惡業，你這個福報就扣掉了，你還什麼經濟？命都沒有了，還拼什麼經濟！這些統統是不了解因果教育。所以因果教育，印光祖師特別重視。印祖非常慈悲，就是現在的人，民國初年就沒有讀四書五經，這些從小沒讀，政府也不提倡，所以他教居士用《感應篇》、《陰騭文》，「及能讀書，即將《陰騭文》、《感應篇》令其熟讀，為其順字面講演之」。能讀書，現在四、五歲就會讀書了，讀書你就先教他認字，先認字，認識這個字怎麼讀、怎麼寫；能夠讀了，就要將《陰騭文》，就是《文昌帝君陰騭文》、《太上感應篇》令其熟讀，熟讀就是讀得會背了，很熟了，這是基礎。不但令其熟讀，還要順字面講演之，順這個字面，每一句、每一段給他講解，給子女講解。</w:t>
      </w:r>
      <w:r>
        <w:t xml:space="preserve"> </w:t>
      </w:r>
    </w:p>
    <w:p w14:paraId="7F766A92" w14:textId="77777777" w:rsidR="00064842" w:rsidRDefault="00064842">
      <w:pPr>
        <w:pStyle w:val="a3"/>
      </w:pPr>
      <w:r>
        <w:t xml:space="preserve">　　「其日用行為合於善者，則指其二書之善者而獎之。」日用行為就是你在生活上做的一些事情、表現的事情合乎書講的，善的就給他獎勵、給他鼓勵，你要繼續保持，做對了。「合於不善者，則指其二書之不善者而責之」，二書就是《感應篇》和《陰騭文》，如果你做錯了，違背了這兩本善書的經義，則指其二書之不善者而責之，責是責備，就是以後要改過來，不可以再這樣做，你已經違背教訓了。</w:t>
      </w:r>
      <w:r>
        <w:t xml:space="preserve"> </w:t>
      </w:r>
    </w:p>
    <w:p w14:paraId="7CE35E71" w14:textId="77777777" w:rsidR="00064842" w:rsidRDefault="00064842">
      <w:pPr>
        <w:pStyle w:val="a3"/>
      </w:pPr>
      <w:r>
        <w:t xml:space="preserve">　　「彭二林居士家，科甲冠於江浙，歷代以來，遵行二書。其家狀元甚多，然皆終身守此不替。」彭二林就是彭際清居士，在清朝是很有名的，也是富貴人家。他們家裡科甲，中進士、中狀元，在他們家非常非常之多。冠於江浙，冠就是第一個，江是江蘇，浙是浙江，他們家出的進士最多的。他家的狀元很多，都是遵行這兩本書，所以「積善之家，必有餘慶」，那都是做大官的。所以我們現在雖然是民主時代，是用民選的，但是還是要命中有，命中有他就有；命中沒有，你怎麼選也選不上，這個還是要命有。命中沒有可以修，沒有，你修了就有了。有的人命中有，他也修，修惡業，原來有的變成沒有。那個完全在自己，看自己造的業，善惡業，大小。</w:t>
      </w:r>
      <w:r>
        <w:t xml:space="preserve"> </w:t>
      </w:r>
    </w:p>
    <w:p w14:paraId="39AB1B8C" w14:textId="77777777" w:rsidR="00064842" w:rsidRDefault="00064842">
      <w:pPr>
        <w:pStyle w:val="a3"/>
      </w:pPr>
      <w:r>
        <w:t xml:space="preserve">　　下面這句講，「如金入模，如水有堤，豈有不能成器，仍舊橫流之理乎？」印祖講，你要有模子，那個金給它鎔化了，倒入那個模子，它怎麼可能不成為一個器呢？器就是器具。你要一尊佛像，做一個佛像的模子，那你金倒入這個模子，它不就成了佛像了嗎？這就是用這個比喻，如果從小教，就是你給他這個模式，就給他倒入這個模式，他自自然然就成一個器，自然要成器。</w:t>
      </w:r>
      <w:r>
        <w:t xml:space="preserve"> </w:t>
      </w:r>
    </w:p>
    <w:p w14:paraId="744CA57E" w14:textId="77777777" w:rsidR="00064842" w:rsidRDefault="00064842">
      <w:pPr>
        <w:pStyle w:val="a3"/>
      </w:pPr>
      <w:r>
        <w:t xml:space="preserve">　　「人之為人，其基在此。此而不講，欲成全人，除非孟子以上之天姿則可矣。」人之為人就是人要做為一個人，我們現在不要以為我們是人，人有他的條件的。現在雖然到人道來了，但是我們有沒有符合做人的資格？實在講沒有。只是人的一個樣子，但是實質上沒有人的內容了，人的內容沒有了，那個樣子有，但是內容沒有，這個人就不是人，我們常常講不是人。做人的資格主要就是要倫常，五倫五常。《左傳》講，「人棄常，則妖興」，妖魔鬼怪統統都興旺起來了。常是什麼？一個常道，常道它就是平常之道。常道你不能沒有，不能違背，你違背了那就出問題了。好像我們開車，有道路，這條道路是這樣的，那是常道。你不走這條常道，你偏偏亂開，那你是不是就危險了？造成交通大亂，大家都受苦受難，就是這樣的。</w:t>
      </w:r>
      <w:r>
        <w:t xml:space="preserve"> </w:t>
      </w:r>
    </w:p>
    <w:p w14:paraId="3B75D899" w14:textId="77777777" w:rsidR="00064842" w:rsidRDefault="00064842">
      <w:pPr>
        <w:pStyle w:val="a3"/>
      </w:pPr>
      <w:r>
        <w:t xml:space="preserve">　　其實一個標準的人格，佛法講的五戒十善，具體內容就是《感應篇》、《弟子規》，具體內容。這個我們沒有學會，我們學做人就資格都沒有，那怎麼作佛？大家想一想，佛他能作得成嗎？答案很肯定的，就是不可能的。所以學佛還是要從做人</w:t>
      </w:r>
      <w:r>
        <w:lastRenderedPageBreak/>
        <w:t>起，先學做人，這是基礎。好像蓋大樓，這個是地基，先打地基，地基打好了才能往上蓋；這個沒有，你怎麼蓋也蓋不成，蓋了沒多久就倒下來了，沒辦法，因為沒有基礎。所以做人，人天善道是我們學佛超越三界，成佛作祖的一個基礎，這個我們不能疏忽。所以印祖在這邊講，人之為人，其基在此，他的基礎就在這上面，《文昌帝君陰騭文》、《感應篇》。如果我們不學習這個，實在講，我們也很肯定的，我們不是人。為什麼不是人？因為我們不知道怎麼做才叫人，就是亂做，胡作妄為，隨順自己的煩惱習氣，自己要怎麼做就怎麼做。不依聖賢、佛菩薩這個標準來依教奉行，我們肯定講，我們不是人。不是人，我們這一生生命結束就變成什麼？畜生、餓鬼、地獄，三惡道去了。我們的思想、言行跟三惡道相應，貪瞋痴慢相應，跟人天善道違背。所以其基在此。</w:t>
      </w:r>
      <w:r>
        <w:t xml:space="preserve"> </w:t>
      </w:r>
    </w:p>
    <w:p w14:paraId="330328F2" w14:textId="77777777" w:rsidR="00064842" w:rsidRDefault="00064842">
      <w:pPr>
        <w:pStyle w:val="a3"/>
      </w:pPr>
      <w:r>
        <w:t xml:space="preserve">　　「此而不講，欲成全人」，成全一個人，印祖講，除非是孔子、孟子再來的，佛法講宿世的善根深厚，那才有可能。這是很嚴肅的話，不是說風涼話的，是很嚴肅的話，我們都要嚴肅的面對這個事情，我們是不是要做一個真正的人，從人的基礎再向上提升，這是很嚴肅的話題。《無量壽經》到後面講，「於佛經語，都無所信，皆從惡道中來，宿殃未盡，未當度脫，故心狐疑，不信向耳」。大家如果常讀《無量壽經》，我讀到這一句感觸就非常深刻，真的想想我們自己是不是這樣？的確就是這樣的，狐疑不信。讀了經，要去修，讀誦是為了受持。我們讀誦《無量壽經》，我們的思想、我們的言語、我們的行為，有沒有跟《無量壽經》相應？相應了，照這個來修，那才叫受持。</w:t>
      </w:r>
      <w:r>
        <w:t xml:space="preserve"> </w:t>
      </w:r>
    </w:p>
    <w:p w14:paraId="1B468AB5" w14:textId="77777777" w:rsidR="00064842" w:rsidRDefault="00064842">
      <w:pPr>
        <w:pStyle w:val="a3"/>
      </w:pPr>
      <w:r>
        <w:t xml:space="preserve">　　所以現在說一句真話，我們沒有受持，我們只停留在讀誦，然後煩惱習氣還是一樣，照幹。這個我們也要心裡很清楚，這會造成我們往生西方的障礙。讀《無量壽經》為什麼？為什麼讀誦？我很乖，今天讀一遍交差了，我功課做完了，是這樣嗎？讀誦是為了受持，所以「讀誦受持，為人演說」，要去做的。不是讀給佛菩薩聽，讀給別人聽，我很用功，我今天讀了經，讀了幾遍了。讀了幾遍，你有沒有照做？有沒有照經典裡面佛的教導去落實在生活上？自己的思想、講話、言語、行為有沒有符合《無量壽經》講的？有沒有符合《感應篇》講的、《文昌帝君陰騭文》講的？這樣去修、去改才叫修行，才有作用。如果沒有，那只是讀而已，讀誦。那個時候老和尚提倡讀《無量壽經》，很多人讀了三千遍，說開悟了；很多人讀了一萬遍，給老和尚講說他還沒開悟。後來我們老和尚再講，什麼叫開悟？讀這個經發現自己的毛病就叫開悟，把自己的毛病改過來叫修行。《六祖壇經》惠能大師也講，「改過必生智慧」，你把你的過失改過來，你智慧就生了。現在智慧為什麼不生？被我們的過失障礙住了，所以智慧不開。智慧不開就愚痴，愚痴就做很多錯誤的事情自己不知道，這個很嚴重，愚痴非常麻煩。</w:t>
      </w:r>
      <w:r>
        <w:t xml:space="preserve"> </w:t>
      </w:r>
    </w:p>
    <w:p w14:paraId="7C43FD78" w14:textId="77777777" w:rsidR="00064842" w:rsidRDefault="00064842">
      <w:pPr>
        <w:pStyle w:val="a3"/>
      </w:pPr>
      <w:r>
        <w:t xml:space="preserve">　　「然讀書之時，不可即入現設學校，宜合數家請一文行兼優、深信因果之師，令其先讀四書及五經耳。」你看印光祖師講，你的子女不要送到現在的學校。印光祖師講這個話在什麼時候大家知道嗎？印光祖師是民國二十九年往生的，他講這個話大概在民國十幾年的時候講的。民國十幾年那時候，就慢慢改變現在這種學校了。印光祖師勸居士說，你們的兒女，然讀書之時，不可即入現設學校，不可以就馬上給他送到現在設的學校去。那怎麼辦？宜合數家請一文行兼優、深信因果之師。宜合，宜就是說應該要適宜我們幾家人。就像以前那個私塾一樣，幾個人家，或者自己的親戚朋友，大家都有子弟，然後請一個文行兼優的老師到家裡來教，這就是一個私塾的。就是文行兼優、深信因果之師，令其先讀四書及五經耳。現在我們老和尚請人編的《聖學根之根》、《弟子規》，這些可以先讀，然後再讀四書五經。小孩子多讓他背書，不用講解，先讓他心定下來，這個比較重要。</w:t>
      </w:r>
      <w:r>
        <w:t xml:space="preserve"> </w:t>
      </w:r>
    </w:p>
    <w:p w14:paraId="575FDBE1" w14:textId="77777777" w:rsidR="00064842" w:rsidRDefault="00064842">
      <w:pPr>
        <w:pStyle w:val="a3"/>
      </w:pPr>
      <w:r>
        <w:t xml:space="preserve">　　「待其學已有幾分，舉凡文字道理，皆不被邪說俗論所惑。然後令其入現學校，以開其眼界，識其校事。不致動與時乖，無由上進矣。」印光祖師講，這些聖賢典籍的基礎奠定好了，他自己心裡有正知正見，然後再送到現在的學校去念書，讓他認識現在學校教的是什麼，他不會被這種邪知邪見所誤導。現在學校教的都是邪知邪見，都是沒有用經典在教育學生的。學已有幾分，舉凡文字道理皆不被邪說俗論所惑，你要觀察他已經不會被這些邪知邪見所迷惑了，才能送入現在的學校去。送入現在學校，他自己有能力去分辨是非善惡，不會被誤導。另外一方面，他可以認識現在學校的情況，他也還可以幫助別人。不致動與時乖，無由上進，也不致於說，現在很多做父母的，特別大陸的，跟社會脫節了，這樣也不會脫節，自己聖賢基礎也奠定好了。</w:t>
      </w:r>
      <w:r>
        <w:t xml:space="preserve"> </w:t>
      </w:r>
    </w:p>
    <w:p w14:paraId="1383272D" w14:textId="77777777" w:rsidR="00064842" w:rsidRDefault="00064842">
      <w:pPr>
        <w:pStyle w:val="a3"/>
      </w:pPr>
      <w:r>
        <w:t xml:space="preserve">　　現在這事情，就是做父母的要先學。現在做父母的自己不懂，他就不能去這樣做，他就不能去配合，這個就沒辦法去教。所以現在做父母的要先懂這個道理，自己懂了，他才願意把子女送到這樣的學習環境裡來學習。自己父母都不懂，他不願意；不願意，我們也很肯定的，將來他就欲哭無淚。現在殺父殺母的一大堆，這是很嚴重的問題。</w:t>
      </w:r>
      <w:r>
        <w:t xml:space="preserve"> </w:t>
      </w:r>
    </w:p>
    <w:p w14:paraId="2982940F" w14:textId="77777777" w:rsidR="00064842" w:rsidRDefault="00064842">
      <w:pPr>
        <w:pStyle w:val="a3"/>
      </w:pPr>
      <w:r>
        <w:t xml:space="preserve">　　所以印祖很慈悲。「能如是，則有天姿者，自能有為；無天姿者，亦為良善。獨善兼善，自利利他，實不外此老僧常談也。」如果能夠這樣來做，有天資的人他就能去發揮；沒有天資，他也能獨善其身，做一個良善的人。這個自利利他，兩方面都具足、都圓滿。所以《感應篇》跟《文昌帝君陰騭文》非常重要。</w:t>
      </w:r>
      <w:r>
        <w:t xml:space="preserve"> </w:t>
      </w:r>
    </w:p>
    <w:p w14:paraId="1176CB75" w14:textId="77777777" w:rsidR="00064842" w:rsidRDefault="00064842">
      <w:pPr>
        <w:pStyle w:val="a3"/>
      </w:pPr>
      <w:r>
        <w:t xml:space="preserve">　　《安士全書．文昌帝君陰騭文》，清朝周安士居士引用三教經典來註解，大家如果沒有去讀這個，實在講不懂得文昌帝君是給我們表什麼法，不知道。只是去拜，要考試（聯考），萬華龍山寺文昌帝君那個桌上就很多准考證，影印的堆了一堆，沒有用，你命中有就有，命中沒有還是沒有，不是你印了放在那邊就保佑大家統統考上很好的學校。不是這樣的，要去修的！有修才有，沒修就沒有。所以像現在的廟這麼多，寺廟不提倡教育，統統在造罪業，統統在搞迷信、造罪業。你說他將來果報去哪裡？這個就很恐怖了。因此我們現在人不相信，就是他的因緣還沒到，善根還沒成熟，還要繼續受苦受難，這一生也往生不了西方。</w:t>
      </w:r>
      <w:r>
        <w:t xml:space="preserve"> </w:t>
      </w:r>
    </w:p>
    <w:p w14:paraId="15681056" w14:textId="77777777" w:rsidR="00064842" w:rsidRDefault="00064842">
      <w:pPr>
        <w:pStyle w:val="a3"/>
      </w:pPr>
      <w:r>
        <w:t xml:space="preserve">　　這是印光祖師，我們念佛的祖師、淨宗的祖師，為什麼給我們開示這個，主要還是要幫助我們念佛求生淨土，願我臨終無障礙，主要是這個，對我們念佛人來講。對一般沒有學佛，不是念佛的人，那也能保住他人天善道這個資格，起碼這一生死了，來生還能再來作人，不至於墮到三惡道去，這最起碼的。當然，印祖他希望我們是到西方去作佛，才能究竟解決問題，人天福報還是不究竟的。</w:t>
      </w:r>
      <w:r>
        <w:t xml:space="preserve"> </w:t>
      </w:r>
    </w:p>
    <w:p w14:paraId="54477BFF" w14:textId="77777777" w:rsidR="00064842" w:rsidRDefault="00064842">
      <w:pPr>
        <w:pStyle w:val="a3"/>
      </w:pPr>
      <w:r>
        <w:t xml:space="preserve">　　今天我們就跟大家學習到這個地方。也希望大家常常提醒自己，我們自己有兒女、沒兒女，統統要修，自己家親眷屬朋友，大家互相勸導。希望以後有這個因緣，辦這樣的一個私塾小學。現在我們台灣很方便，可以自學。自學，現在我們台灣有一些地方辦小孩子的教育，但是這些年來，還有待加強進步。要請這樣的老師，的確目前也是有它的困難，因為老師本身他自己要修、要深入，他才有辦法去教學生；如果老師自己認識不夠，或者不圓滿，他也沒有辦法很圓滿的教學生的。最好做家長的人自己來做老師，做媽媽的妳愛妳的兒女，妳自己要學，做母親的最重要。妳現在不教他，將來他忤逆妳，妳再來氣，氣有什麼用？氣死也沒有用。氣死驗無傷，被氣死去驗屍是驗不到傷痕的，因為是被氣死的。</w:t>
      </w:r>
      <w:r>
        <w:t xml:space="preserve"> </w:t>
      </w:r>
    </w:p>
    <w:p w14:paraId="556CCDC9" w14:textId="77777777" w:rsidR="00064842" w:rsidRDefault="00064842">
      <w:pPr>
        <w:pStyle w:val="a3"/>
      </w:pPr>
      <w:r>
        <w:t xml:space="preserve">　　這個很重要。所以我們待人處事接物就是用這個標準來修正我們自己，這樣才是真正修行，這個很重要。道家這個《感應篇》它是要修仙的，修長生不老的，要有這個基礎；我們念佛人要去西方，也要這個基礎。所以讀了、念了、講了，沒有這樣去做，那還是說食數寶，得不到真實的功德利益。所以要解行相應，這樣子它才起作用。好，今天我們講到此地，祝大家福慧增長、法喜充滿。阿彌陀佛！　　</w:t>
      </w:r>
    </w:p>
    <w:sectPr w:rsidR="000648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F79B2" w14:textId="77777777" w:rsidR="00064842" w:rsidRDefault="00064842" w:rsidP="00393586">
      <w:r>
        <w:separator/>
      </w:r>
    </w:p>
  </w:endnote>
  <w:endnote w:type="continuationSeparator" w:id="0">
    <w:p w14:paraId="01A81B07" w14:textId="77777777" w:rsidR="00064842" w:rsidRDefault="00064842" w:rsidP="00393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24FC5" w14:textId="77777777" w:rsidR="00064842" w:rsidRDefault="00064842" w:rsidP="00393586">
      <w:r>
        <w:separator/>
      </w:r>
    </w:p>
  </w:footnote>
  <w:footnote w:type="continuationSeparator" w:id="0">
    <w:p w14:paraId="6DD48497" w14:textId="77777777" w:rsidR="00064842" w:rsidRDefault="00064842" w:rsidP="003935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86"/>
    <w:rsid w:val="00064842"/>
    <w:rsid w:val="0039358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FC9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35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35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35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35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889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