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719E" w14:textId="77777777" w:rsidR="00EC7528" w:rsidRDefault="00EC7528">
      <w:r>
        <w:t>悟道法師晨間講話</w:t>
      </w:r>
      <w:r>
        <w:t>—</w:t>
      </w:r>
      <w:r>
        <w:t xml:space="preserve">君子愛財，取之有道　　悟道法師主講　　（第四十五集）　　</w:t>
      </w:r>
      <w:r>
        <w:t>2019/6/10</w:t>
      </w:r>
      <w:r>
        <w:t xml:space="preserve">　　台灣華藏淨宗學會　　檔名：</w:t>
      </w:r>
      <w:r>
        <w:t xml:space="preserve">WD32-007-0045 </w:t>
      </w:r>
    </w:p>
    <w:p w14:paraId="5785AEB0" w14:textId="77777777" w:rsidR="00EC7528" w:rsidRDefault="00EC7528">
      <w:pPr>
        <w:pStyle w:val="a3"/>
      </w:pPr>
      <w:r>
        <w:t xml:space="preserve">　　諸位同修，大家上午好，阿彌陀佛！請放掌。今天是星期一，我們昨天晚上才回到台北，一個星期星期一大家上班的第一天，我們讀《感應篇》也是這個星期的第一天。</w:t>
      </w:r>
      <w:r>
        <w:t xml:space="preserve"> </w:t>
      </w:r>
    </w:p>
    <w:p w14:paraId="3E8B6C2E" w14:textId="77777777" w:rsidR="00EC7528" w:rsidRDefault="00EC7528">
      <w:pPr>
        <w:pStyle w:val="a3"/>
      </w:pPr>
      <w:r>
        <w:t xml:space="preserve">　　在我們讀誦《感應篇》，也是要對照我們現前整個社會的一些動態，以《感應篇》裡面講的經文，來做一個比對，來對照比較。特別我們念到，「取非義之財者」，或者「擄掠致富」，這個在現前整個世界，這個情況是愈來愈嚴重。我們如果有看到最近的新聞報導，美國跟中國大陸發起貿易戰。美國川普總統他是保護主義、單邊主義，他只顧美國國家的利益，他就不管其他國家的了。其他國家他就沒有去考慮，那不是多邊主義，不是自由貿易。變成中國也是要保護它自己，在大陸也要保護自己，所以這個貿易戰誰都不讓步。實際上講，我們從新聞分析客觀的去看，現在有很多國家的領導，他們也紛紛的發言，所謂公道自在人心。</w:t>
      </w:r>
      <w:r>
        <w:t xml:space="preserve"> </w:t>
      </w:r>
    </w:p>
    <w:p w14:paraId="05C1FD2D" w14:textId="77777777" w:rsidR="00EC7528" w:rsidRDefault="00EC7528">
      <w:pPr>
        <w:pStyle w:val="a3"/>
      </w:pPr>
      <w:r>
        <w:t xml:space="preserve">　　早上我也看了一下新聞，新加坡的總理李顯龍先生他也講，他說你就接受中國崛起的事實，不要有些方面它比你美國領先，你就要把它打趴，你就受不了，就要把它打倒。實際上講他分析得也有道理，他說有某些部分領先，還有其他很多方面，它也要好幾年以後才能跟上美國，你也不必急著去打壓。馬來西亞馬哈迪他也講了，他講的也是很公道的話。德國的女總理，在美國一個大學演講，她也公開的評論到川普總統，這些是保護單邊主義，不管其他國家的。應該要放眼全世界，不能只為美國自己一個國家的利益為考量。</w:t>
      </w:r>
      <w:r>
        <w:t xml:space="preserve"> </w:t>
      </w:r>
    </w:p>
    <w:p w14:paraId="7E1A605D" w14:textId="77777777" w:rsidR="00EC7528" w:rsidRDefault="00EC7528">
      <w:pPr>
        <w:pStyle w:val="a3"/>
      </w:pPr>
      <w:r>
        <w:t xml:space="preserve">　　美中貿易戰，我今天看三立新聞這個報導，主播分析的他都有數據，它們兩個大國在打戰，它們損失的，各自都能承受，就是它的內需大。美國它有自己本國很大的市場，所以它減少一些外貿，它還能夠撐得住；大陸它的內需的市場那就更大了，十四億人口，我不賣外面，賣自己人它也撐得下去。但他分析，傷害的，的確都是依賴出口的（外貿的），像南韓、泰國、新加坡，我們台灣貿易比例比韓國還多，我們佔百分之五十七，南韓是百分之三十六。實際上長期打下去，傷害的是這些小國家，連德國它是外銷百分之三十，大家慢慢感受到這個危機。所以我們一般講，我們站在山上，看兩隻馬踢來踢去的，好玩，那實際上都波及到自己了。</w:t>
      </w:r>
      <w:r>
        <w:t xml:space="preserve"> </w:t>
      </w:r>
    </w:p>
    <w:p w14:paraId="54EFD8C1" w14:textId="77777777" w:rsidR="00EC7528" w:rsidRDefault="00EC7528">
      <w:pPr>
        <w:pStyle w:val="a3"/>
      </w:pPr>
      <w:r>
        <w:t xml:space="preserve">　　有些新聞我也是仔細去看、去分析，看哪個講得比較合理，比較接近事實。有些新聞它報的，我們台灣可以從這個當中得到好處，恐怕好處得不到，壞處就現前了。我們也不要有這種投機取巧的心理，實在講如果了解這個因果，大概會這麼幹。了解因果的人，就像老和尚常講要全世界的人類，所有的國家都好，你也才能好。如果你美國一個國家很好，所有的國家統統不好，你也好不了。就你家有得吃，其他統統快餓死了，那大家還會放過你嗎？所以這個沒有接受中國傳統文化，倫理、道德、因果教育，他的思想、他講的言論、他的做法就會偏差。特別我們現在每天早上，都有看一個小時的《群書治要》，蔡老師分析的，都是歷史上興亡的經驗。你不依這個順天而行，你逆天而行，你到最後苦果還是自己要去承受，眼前好像看到佔一點便宜，但是後面損失的更大。所以這個算盤要算加減乘除，不能只算你收入，你支出的你都不算，這個不對的。我們一般人都懂這個常識，你收入多少錢，你支出多少？你只看收</w:t>
      </w:r>
      <w:r>
        <w:lastRenderedPageBreak/>
        <w:t>入，都沒有看支出。收入感覺很多，支出的就更多，那你有佔到便宜嗎？你吃虧了。所以從因果論來講吃虧就是佔便宜，但是現在人不懂這個因果。</w:t>
      </w:r>
      <w:r>
        <w:t xml:space="preserve"> </w:t>
      </w:r>
    </w:p>
    <w:p w14:paraId="105B3F74" w14:textId="77777777" w:rsidR="00EC7528" w:rsidRDefault="00EC7528">
      <w:pPr>
        <w:pStyle w:val="a3"/>
      </w:pPr>
      <w:r>
        <w:t xml:space="preserve">　　要維持這個世界上各國的平衡，還是要中國傳統文化。這個理論上個世紀一九七Ｏ年代，英國湯恩比教授講的，實在講一點都不過分。他說二十一世紀這個世界的社會秩序，要恢復安定，必定要提倡學習孔孟學說跟大乘佛法，他這個理論思想才是安定世界的正確方法。所以我們大家學了之後，你要有眼光去看事情。像我們讀了《感應篇》，讀了「非義之財」、「擄掠致富」，讀到這些你要去看看，什麼叫非義之財？非義就是不合理的，你取得這個錢財不合理的。不管哪個國家，不管中國人、外國人，非洲人，什麼人他是一樣的，因果是一樣的。像《地藏菩薩本願經》講，無論「羌胡夷狄，老幼貴賤」，你造了那個業，它的果報都很平等的。因果律之前人人平等，所以佔不到便宜。我們學習因果教育從生活上，我們方方面面去觀察，這樣我們讀了《太上感應篇》，我們就不斷提升自己的境界、自己的見地，所以要這麼看。</w:t>
      </w:r>
      <w:r>
        <w:t xml:space="preserve"> </w:t>
      </w:r>
    </w:p>
    <w:p w14:paraId="179E08BB" w14:textId="77777777" w:rsidR="00EC7528" w:rsidRDefault="00EC7528">
      <w:pPr>
        <w:pStyle w:val="a3"/>
      </w:pPr>
      <w:r>
        <w:t xml:space="preserve">　　像這樣，美國現在開這個貿易戰，它這是合乎義，還是不義的？所以《論語》裡面孔夫子也講，「君子喻於義，小人喻於利」。君子愛財，取之有道，君子他也想要得到錢財，但是你要合理的去取得，不能取非義之財。非義就是不合理的，你是佔人家便宜的，甚至用種種手段，不合理的手段、不如法的手段取得。那取得能不能受用？那個果報很快就來了。你的妻子家口，那是講一個家庭；一個國家，你這家整個都在損失。所以現前這個世界，推廣這個因果教育是當務之急，我們每個人都有義務責任，自己學習，也要去推廣弘揚。</w:t>
      </w:r>
      <w:r>
        <w:t xml:space="preserve"> </w:t>
      </w:r>
    </w:p>
    <w:p w14:paraId="24C19B44" w14:textId="77777777" w:rsidR="00EC7528" w:rsidRDefault="00EC7528">
      <w:pPr>
        <w:pStyle w:val="a3"/>
      </w:pPr>
      <w:r>
        <w:t xml:space="preserve">　　好，今天就跟大家講到這裡。祝大家法喜充滿，阿彌陀佛！　　</w:t>
      </w:r>
    </w:p>
    <w:sectPr w:rsidR="00EC75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42A9" w14:textId="77777777" w:rsidR="00EC7528" w:rsidRDefault="00EC7528" w:rsidP="002A424E">
      <w:r>
        <w:separator/>
      </w:r>
    </w:p>
  </w:endnote>
  <w:endnote w:type="continuationSeparator" w:id="0">
    <w:p w14:paraId="68F5464B" w14:textId="77777777" w:rsidR="00EC7528" w:rsidRDefault="00EC7528" w:rsidP="002A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D8FD" w14:textId="77777777" w:rsidR="00EC7528" w:rsidRDefault="00EC7528" w:rsidP="002A424E">
      <w:r>
        <w:separator/>
      </w:r>
    </w:p>
  </w:footnote>
  <w:footnote w:type="continuationSeparator" w:id="0">
    <w:p w14:paraId="29261D2F" w14:textId="77777777" w:rsidR="00EC7528" w:rsidRDefault="00EC7528" w:rsidP="002A4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4E"/>
    <w:rsid w:val="002A424E"/>
    <w:rsid w:val="007931EE"/>
    <w:rsid w:val="00EC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90C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