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F30D" w14:textId="77777777" w:rsidR="00487A8E" w:rsidRDefault="00487A8E">
      <w:r>
        <w:t>悟道法師晨間講話</w:t>
      </w:r>
      <w:r>
        <w:t>—</w:t>
      </w:r>
      <w:r>
        <w:t xml:space="preserve">攝心為戒　　悟道法師主講　　（第四十六集）　　</w:t>
      </w:r>
      <w:r>
        <w:t>2019/6/11</w:t>
      </w:r>
      <w:r>
        <w:t xml:space="preserve">　　台灣華藏淨宗學會　　檔名：</w:t>
      </w:r>
      <w:r>
        <w:t xml:space="preserve">WD32-007-0046 </w:t>
      </w:r>
    </w:p>
    <w:p w14:paraId="36A23129" w14:textId="77777777" w:rsidR="00487A8E" w:rsidRDefault="00487A8E">
      <w:pPr>
        <w:pStyle w:val="a3"/>
      </w:pPr>
      <w:r>
        <w:t xml:space="preserve">　　諸位同修，大家上午好，阿彌陀佛！氣象局報告，從今天開始連續五天有豪雨，大家騎車、坐車小心安全。豪雨如果下大，就豪雨成災；如果下得不大，也還好。</w:t>
      </w:r>
      <w:r>
        <w:t xml:space="preserve"> </w:t>
      </w:r>
    </w:p>
    <w:p w14:paraId="0744BA0E" w14:textId="77777777" w:rsidR="00487A8E" w:rsidRDefault="00487A8E">
      <w:pPr>
        <w:pStyle w:val="a3"/>
      </w:pPr>
      <w:r>
        <w:t xml:space="preserve">　　我們這個讀誦大家是依眾靠眾，我們定的時間就是大家來共修。我們如果沒有讀經，那實在講就是打妄想，我們一面讀經都一面還會打妄想，那沒有讀經，妄想就打得更多，更厲害了。在讀經，或者是念咒，或者念佛，才會發現我們妄念實在太多了。這個妄念時時刻刻不停的，如果我們沒有靜下心來，實在我們無時無刻不在妄念之中，我們自己好像也沒有發覺。唯有讀經，或者念咒，或者念佛，才發現怎麼妄念這麼多。我們讀經，不管讀什麼經書，實在講它這個原理，跟念咒、念佛是相同的，也就是藉這個讀經來收攝我們的妄心，把心集中在這上面。所以讀經，過去我們淨老和尚講，是戒定慧一次完成，就是讀經不求解義，不能一面讀一面去想。就是你讀的過程自然的悟處，自然的體悟，有悟處也不要理會，繼續讀，有小悟就慢慢累積成大悟，有大悟就累積成大徹大悟，這個讀經實在講是修定。</w:t>
      </w:r>
      <w:r>
        <w:t xml:space="preserve"> </w:t>
      </w:r>
    </w:p>
    <w:p w14:paraId="72A25B7D" w14:textId="77777777" w:rsidR="00487A8E" w:rsidRDefault="00487A8E">
      <w:pPr>
        <w:pStyle w:val="a3"/>
      </w:pPr>
      <w:r>
        <w:t xml:space="preserve">　　修定，其實我們佛法，不管修學哪個法門，都是修戒定慧。定它是一個樞紐，定前面它有個戒。這個戒，我們現在講，就是攝心為戒，《楞嚴經》講的「攝心為戒」，這是主要的，收攝我們這個妄心就是戒。我們妄心收攝了，心慢慢定下來了，這個智慧也慢慢的增長，慢慢開顯。所以讀經，過去我們淨老和尚常講，是戒定慧一次完成。在讀經當中，或者是念咒也好、念佛也好，在這個讀誦當中就不會去造惡業，縱然心裡有妄念，但是身口起碼不造惡業。在讀誦的時間裡面，也不會去造殺盜淫，口也不會去罵人，妄語、兩舌、惡口、綺語，起碼這個身口七支不造惡業。意就比較難，意要收攝，妄念紛飛，我們這個妄念很習慣了。古大德講很熟悉了，你都不用刻意去提起妄念，妄念它自自然然就出來了，不停的出來，我們很熟悉，打妄念都很熟悉了。現在念佛、念經、念咒很生疏，我們念念念就忘了、念念念就忘了，這是我們煩惱習氣很重，妄念太多，妄想太多。所以我們時時刻刻要提醒自己。</w:t>
      </w:r>
      <w:r>
        <w:t xml:space="preserve"> </w:t>
      </w:r>
    </w:p>
    <w:p w14:paraId="599CB149" w14:textId="77777777" w:rsidR="00487A8E" w:rsidRDefault="00487A8E">
      <w:pPr>
        <w:pStyle w:val="a3"/>
      </w:pPr>
      <w:r>
        <w:t xml:space="preserve">　　現在有念佛機來提醒我們念佛，念珠也是提醒我們念佛，因為我們常常會忘記，所以必須提醒。這是借用法器來提醒我們要收心，攝心為戒。戒是定的前方便，定又是開智慧的前方便，真正目的是達到開啟自性般若智慧，這是主要的目的。前面戒定都是方便，那不是目的，那是方便手段不是目的，這點我們一定要明白。所以我們讀經，大家有收攝十五分鐘，那也是很難得了。我們想想，我們一天二十四小時，有多長時間能收收心？我們心都散在外面，一下子就忘記了，一下子就忘記了。所以佛門定這個早晚課，主要是提醒我們要修戒定慧的。讀經是修戒定慧的一個方式，念佛也是修戒定慧，念咒也是修戒定慧，修止觀、參話頭方法、門徑不一樣，原則原理是一樣，目的是一樣的，最終就是開啟自性般若智慧。《心經》講的般若智慧，「觀自在菩薩，行深般若波羅蜜多時，照見五蘊皆空，度一切苦厄。」那就明心見性，不管修什麼法門最終目標都是一樣，這個目的。</w:t>
      </w:r>
      <w:r>
        <w:t xml:space="preserve"> </w:t>
      </w:r>
    </w:p>
    <w:p w14:paraId="6B4A267E" w14:textId="77777777" w:rsidR="00487A8E" w:rsidRDefault="00487A8E">
      <w:pPr>
        <w:pStyle w:val="a3"/>
      </w:pPr>
      <w:r>
        <w:t xml:space="preserve">　　好，今天我們就跟大家分享到這裡。祝大家福慧增長，法喜充滿。阿彌陀佛！　　</w:t>
      </w:r>
    </w:p>
    <w:sectPr w:rsidR="00487A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377D0" w14:textId="77777777" w:rsidR="00487A8E" w:rsidRDefault="00487A8E" w:rsidP="00272397">
      <w:r>
        <w:separator/>
      </w:r>
    </w:p>
  </w:endnote>
  <w:endnote w:type="continuationSeparator" w:id="0">
    <w:p w14:paraId="53637490" w14:textId="77777777" w:rsidR="00487A8E" w:rsidRDefault="00487A8E" w:rsidP="0027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42A45" w14:textId="77777777" w:rsidR="00487A8E" w:rsidRDefault="00487A8E" w:rsidP="00272397">
      <w:r>
        <w:separator/>
      </w:r>
    </w:p>
  </w:footnote>
  <w:footnote w:type="continuationSeparator" w:id="0">
    <w:p w14:paraId="56130434" w14:textId="77777777" w:rsidR="00487A8E" w:rsidRDefault="00487A8E" w:rsidP="00272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7"/>
    <w:rsid w:val="00272397"/>
    <w:rsid w:val="00487A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B50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