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61AE" w14:textId="77777777" w:rsidR="006047A1" w:rsidRDefault="006047A1">
      <w:r>
        <w:t>悟道法師晨間講話</w:t>
      </w:r>
      <w:r>
        <w:t>—</w:t>
      </w:r>
      <w:r>
        <w:t xml:space="preserve">要分辨曲直　　悟道法師主講　　（第六十一集）　　</w:t>
      </w:r>
      <w:r>
        <w:t>2019/10/30</w:t>
      </w:r>
      <w:r>
        <w:t xml:space="preserve">　　台灣華藏淨宗學會　　檔名：</w:t>
      </w:r>
      <w:r>
        <w:t xml:space="preserve">WD32-007-0061 </w:t>
      </w:r>
    </w:p>
    <w:p w14:paraId="21374F5E" w14:textId="77777777" w:rsidR="006047A1" w:rsidRDefault="006047A1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1EC8610" w14:textId="77777777" w:rsidR="006047A1" w:rsidRDefault="006047A1">
      <w:pPr>
        <w:pStyle w:val="a3"/>
      </w:pPr>
      <w:r>
        <w:t xml:space="preserve">　　我們現前這個時代，讓我感到很憂心的也是年輕這一代，現在大多數的年輕人只知道吃喝玩樂。我們這些年跟隨我們淨老和尚有這個因緣到海外去弘法，附帶也有旅遊，旅遊也是讓我們看看現代這個世界狀況。現在很多旅遊場所都是年輕人，一、二十歲的，都是年輕人，很多商人也是專門為年輕人來設計。所以我在日本，在其他地方都有看到，要怎麼吃喝玩樂，怎麼玩、怎麼吃，這是現前這個世界上一個情況，這個情況會帶來什麼樣的後果，也是令人堪憂。年輕人他不知道人生的意義跟價值，認為人生的意義跟價值就是有錢、賺錢，賺了錢幹什麼？吃喝玩樂。吃喝玩樂會喪失自己的志氣，喪志。以佛法來講，大多造罪業，罪業造多了墮三惡道去了。現前這一生，可能中年以後就有花報現前，身體不好、家庭問題、事業不順，種種的這些問題都不斷出現；特別是有兒女，兒女不孝、不聽話，讓你操心，這個都是花報，果報就是三途。現世的花報不好，果報肯定不好，這是我們現前看到的。</w:t>
      </w:r>
      <w:r>
        <w:t xml:space="preserve"> </w:t>
      </w:r>
    </w:p>
    <w:p w14:paraId="49E00780" w14:textId="77777777" w:rsidR="006047A1" w:rsidRDefault="006047A1">
      <w:pPr>
        <w:pStyle w:val="a3"/>
      </w:pPr>
      <w:r>
        <w:t xml:space="preserve">　　現在提倡倫理、道德、因果教育，全世界都沒有，所有的學校，從幼兒園到研究所，沒有這一門課。現在家庭沒有這個教育，唯一的只有依賴學校，學校老師有沒有教孝順父母、友愛兄弟這些，學校老師現在有沒有教這個？那個課本，現在民進黨改課綱，有沒有改孝順父母、奉事師長，有沒有改？有沒有這個內容？以前還有一個《公民與道德》，現在也都改了，道德不要了。那個已經是少之又少，全部都不要了，現在改得連個蹤影都沒有，大家想一想，你的兒女將來會孝順嗎？他會聽話嗎？他做的事情都會做對嗎？現在家庭沒有這個教育，父母不懂得教，唯一就是靠學校老師教。老師再沒有教，社會上也沒有，國家也沒有，全世界都沒有，大家想一想，將來這個世界會變成什麼樣的一個世界？這個大家可以仔細去看。你不要看太遠，你就看眼前就好了，眼前這些情況，社會上在提倡什麼，提倡的是好的還是不好的？現在最麻煩的，不好的說是好的，把它合理化，把它講得很合理。好像不孝父母，他講了很多理由，讓你覺得不孝父母是應該的，他會講這些歪理來迷惑年輕人。現在改這個課綱，我也沒有看，不知道，但是看那個新聞報導課綱，歷史文化統統不要，只要跟中國有關係的統統不要，說我們不是中國人，是南島來的，我們講的閩南語</w:t>
      </w:r>
      <w:r>
        <w:t>是南島語系。那你去福建，去閩南那邊，泉州、廈門也都講的跟我們一樣，他們也都是南島系的嗎？這太離譜了，但是現在很多人就是被迷惑了。</w:t>
      </w:r>
      <w:r>
        <w:t xml:space="preserve"> </w:t>
      </w:r>
    </w:p>
    <w:p w14:paraId="328CA4B9" w14:textId="77777777" w:rsidR="006047A1" w:rsidRDefault="006047A1">
      <w:pPr>
        <w:pStyle w:val="a3"/>
      </w:pPr>
      <w:r>
        <w:t xml:space="preserve">　　現在新聞報的，假的比較多，真的很少，真的當中還有部分是假的，不完全。有一些的確是假新聞，假的很多，讓人對新聞都失去信心。所以過去，李老師在四十年前他就講，新聞他一概不信。為什麼？沒有辦法報得很如實，而且記者很關鍵的，報得不能很如實。他舉出子貢看到顏子，老師、同學大家還沒有吃飯，他就先把飯吃了，他親眼看到的。後來他去跟孔子報告，大家都沒吃，顏子他就自己先搶著吃了。顏回是德行科的人，修養會那麼不好嗎？老師還沒有吃，他自己先吃了？後來去問，他說在外面煮飯，那個沙飛進去，他不敢給老師吃，自己先把它吃掉了。後來才明白為什麼先吃了。這是舉出他親眼看到的都會有誤會，那何況你聽說的，你沒親眼看到的？記者要怎麼寫、怎麼編，我們也不知道。所以現在這個新聞，我們不能說完全沒有這個事，完全都是假的，我的結論是真真假假。假的當中也有一些真的，真的當中也有假的，也有完全是假的，也有完全是真的，但是完全是真的比較少，可能假的就</w:t>
      </w:r>
      <w:r>
        <w:lastRenderedPageBreak/>
        <w:t>比較多。所以我們看新聞，我們總是持一個保留態度，有待查證、有待證實。有一些事情的確是這樣的，有一些事情可能當中還有它的曲折在，這個當中以曲為直、以直為曲，新聞當中都是這樣的，很多是這樣的。</w:t>
      </w:r>
      <w:r>
        <w:t xml:space="preserve"> </w:t>
      </w:r>
    </w:p>
    <w:p w14:paraId="58982446" w14:textId="77777777" w:rsidR="006047A1" w:rsidRDefault="006047A1">
      <w:pPr>
        <w:pStyle w:val="a3"/>
      </w:pPr>
      <w:r>
        <w:t xml:space="preserve">　　所以《感應篇》是《十善業道經》的一個註解說明，我們講十善業，它是十個條目，比較詳細的解釋就是《感應篇》。在佛法歸納起來就是身口意三業，發展出來就是十善業、十惡業，這是我們要了解善惡的一個標準。身口意三業，我們意業最難控制，意就是我們心的念頭、思想，它是主導我們身口的。這個心很難控制，心要控制到沒有這些妄念不容易，要下功夫。所以從身口開始戒，五戒是從戒身口開始，來幫助我們這個心慢慢回歸到清淨，回歸到不貪、不瞋、不痴，這是我們要知道的。我們現在有很多記不住，《感應篇》後面那三個原則我們可以先修，「一日有三善」，行善、視善、語善；「一日有三惡」，行惡、視惡、語惡。這個行就是我們身體做什麼事情，做的事情是善還是惡？我們講話，講的什麼話？這個根據《感應篇》口業來對照。十善業那個更簡單，不妄語、不兩舌、不惡口、不綺語。妄語就是講虛妄的話，都是騙人的；兩舌就是挑撥離間，他在那邊分化，對這個說那個不好、對那個說這個不好，私下分化，那屬於造兩舌的惡業。所以我們今年看到長榮罷工，過去華航罷工，那都是什麼在操縱？工會，工會就是去操縱這個。工會造成他們勞資的對立、勞資的衝突，那就是兩舌。大的一個團體，小的個人，講我們哪個人不好，</w:t>
      </w:r>
      <w:r>
        <w:t>我們這個團體哪個不好，講到他對我們這個團體都失去信心了，這造兩舌的惡業。這個《感應篇》都有，大家仔細去檢點我們個人言行這些行為。所以行善、語善，要善的，你要多講一些讓大家和諧的話。不要去講那些，本來他就心裡一肚子悶氣，你再去給他煽風點火，他這個煩惱更增長，到最後起衝突，我們不要去造這個業。視惡，視就是看，現在手機大家都有，電腦大家也都有，我們要看好的還是看不好的？如果一天到晚都是看不好的，那就是視惡；看好的，那就是視善。我們就是以這個做一個標準，來修正我們自己。常常讀，慢慢自己要有一些心得，那才有受用。所以我們讀了之後也要慢慢去修，一點一點的修正，慢慢的提升，你就會愈來愈有法喜。如果讀了，一條也都不去修正，就沒有心得；讀是讀了，跟我就沒關係，對我們身口意三業行為改善沒有幫助，幫助還是要行。所以信解行證，淨土講信願行，我們知道了，還是要落實在行；你沒有去實行，那也都是落空的。雖然經有在讀，甚至在講，如果沒有行，有解無行就是說食數寶，好像算人家的錢，自己一點得不到受用，這是我們大家要互相共同勉勵來學習的。</w:t>
      </w:r>
      <w:r>
        <w:t xml:space="preserve"> </w:t>
      </w:r>
    </w:p>
    <w:p w14:paraId="5FB46DD1" w14:textId="77777777" w:rsidR="006047A1" w:rsidRDefault="006047A1">
      <w:pPr>
        <w:pStyle w:val="a3"/>
      </w:pPr>
      <w:r>
        <w:t xml:space="preserve">　　今天就跟大家講到這裡，祝大家福慧增長、法喜充滿，阿彌陀佛！　　</w:t>
      </w:r>
    </w:p>
    <w:sectPr w:rsidR="006047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8E496" w14:textId="77777777" w:rsidR="006047A1" w:rsidRDefault="006047A1" w:rsidP="00F54B41">
      <w:r>
        <w:separator/>
      </w:r>
    </w:p>
  </w:endnote>
  <w:endnote w:type="continuationSeparator" w:id="0">
    <w:p w14:paraId="60B4147B" w14:textId="77777777" w:rsidR="006047A1" w:rsidRDefault="006047A1" w:rsidP="00F54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C50D3" w14:textId="77777777" w:rsidR="006047A1" w:rsidRDefault="006047A1" w:rsidP="00F54B41">
      <w:r>
        <w:separator/>
      </w:r>
    </w:p>
  </w:footnote>
  <w:footnote w:type="continuationSeparator" w:id="0">
    <w:p w14:paraId="1F64BB01" w14:textId="77777777" w:rsidR="006047A1" w:rsidRDefault="006047A1" w:rsidP="00F54B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41"/>
    <w:rsid w:val="006047A1"/>
    <w:rsid w:val="007931EE"/>
    <w:rsid w:val="00F5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2B4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B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B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B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B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