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0327" w14:textId="77777777" w:rsidR="004E0925" w:rsidRDefault="004E0925">
      <w:r>
        <w:t>悟道法師晨間講話</w:t>
      </w:r>
      <w:r>
        <w:t>—</w:t>
      </w:r>
      <w:r>
        <w:t xml:space="preserve">人能弘道，非道弘人　　悟道法師主講　　（第七十六集）　　</w:t>
      </w:r>
      <w:r>
        <w:t>2020/1/9</w:t>
      </w:r>
      <w:r>
        <w:t xml:space="preserve">　　台灣華藏淨宗學會　　檔名：</w:t>
      </w:r>
      <w:r>
        <w:t xml:space="preserve">WD32-007-0076 </w:t>
      </w:r>
    </w:p>
    <w:p w14:paraId="6CC2D12C" w14:textId="77777777" w:rsidR="004E0925" w:rsidRDefault="004E0925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8DF754E" w14:textId="77777777" w:rsidR="004E0925" w:rsidRDefault="004E0925">
      <w:pPr>
        <w:pStyle w:val="a3"/>
      </w:pPr>
      <w:r>
        <w:t xml:space="preserve">　　今天是臘月十五，再半個月就過年了。《感應篇》講「晦臘歌舞」，晦是每個月最後一天；臘，一年十二月，是最後一個月。這一個月當中，就是要總結一年的事情。在修道的人來講，要反省，總結一年來我們在道業上，在修淨土叫淨業，世間做事業的，讀書的學業，各方面，我們在這個一年當中有沒有提升、有沒有進步？這一個月就是一年的一個總結。一年，我們俗話講年關，過了這個年關，又要迎接新的一年到來，新的一年有什麼計畫，要做些什麼，這個都是要先預備的。所以在《感應篇》講「晦臘歌舞」，這個時候不是去娛樂、唱歌，歡樂的時候，而是要收攝身心，要精進，來提升各方面的事業、學業、道業、淨業，這才是這個時候該辦的事情。</w:t>
      </w:r>
      <w:r>
        <w:t xml:space="preserve"> </w:t>
      </w:r>
    </w:p>
    <w:p w14:paraId="7FA3EF99" w14:textId="77777777" w:rsidR="004E0925" w:rsidRDefault="004E0925">
      <w:pPr>
        <w:pStyle w:val="a3"/>
      </w:pPr>
      <w:r>
        <w:t xml:space="preserve">　　所以我們沒有學傳統文化，實在講，現在都是學西方文化。西方文化，現在大概也變成，幾乎這個世界有三分之二，大家都過聖誕節，我們台灣、大陸都不例外，聖誕節都變成三分之二的人，他的一個文化了。聖誕節，它本身也是要根據聖經的經典。聖誕老公公他代表什麼？代表一天到晚去打人嗎？聖誕老公公他沒拿槍，沒有拿子彈。過聖誕節，現在年輕人只知道吃喝玩樂，這個節日就是大家吃喝玩樂的時候，那個就沒有意義了。就是《太上感應篇》講的「作為無益」，在這天所作所為，對於自己身心、對於家庭、對於社會都沒有利益，作為無益，吃喝玩樂。吃喝玩樂，以佛法來看就是造業，而且不是造善業，造惡業。吃喝玩樂，殺生吃肉、喝酒等等的，殺盜淫妄這些事情。這個節，你說對人類如果是這樣的過節，有什麼好處、有什麼利益？這是《感應篇》講的作為無益，所作所為都沒有利益自己，也沒有利益社會大眾。因此這個世界是愈來愈亂，災難也是愈來愈多，這個是我們大家要明白的。</w:t>
      </w:r>
      <w:r>
        <w:t xml:space="preserve"> </w:t>
      </w:r>
    </w:p>
    <w:p w14:paraId="4F2BBE9C" w14:textId="77777777" w:rsidR="004E0925" w:rsidRDefault="004E0925">
      <w:pPr>
        <w:pStyle w:val="a3"/>
      </w:pPr>
      <w:r>
        <w:t xml:space="preserve">　　所以我們學習儒釋道的教育，就是要認識我們的祖宗。雪廬老人在《論語講記》講，自古以來，外國人學中國傳統文化，外國人得福報；中國人去學外國的文化，中國人得災禍。這個話那是千真萬確的事實，一點都不假。所以學中國傳統文化，不限定是中國人才需要，不是限定中國人，所以我們淨老和尚現在在聯合國教科文組織推廣的，是向全球、全世界人類去推廣。湯恩比教授講，二十一世紀如果不提倡學習中國傳統文化孔孟學說以及大乘佛法，這個世界很難恢復秩序。這個世界沒有秩序，那就大亂；大亂，人類就遭殃，就受苦了。天災人禍不斷的出現，這樣發展下去不改善，肯定到最後就是重大災難發生。所以在這個當中，我們淨老和尚也是明知不可為而為之，盡心盡力，把中國傳統文化這個道要傳播到全世界。</w:t>
      </w:r>
      <w:r>
        <w:t xml:space="preserve"> </w:t>
      </w:r>
    </w:p>
    <w:p w14:paraId="5C3C5497" w14:textId="77777777" w:rsidR="004E0925" w:rsidRDefault="004E0925">
      <w:pPr>
        <w:pStyle w:val="a3"/>
      </w:pPr>
      <w:r>
        <w:t xml:space="preserve">　　現在最迫切需要的就是《群書治要》，講政治的，實際上一部《論語》也是主要講政治的。政治為了公安，為了公眾的安定，政治辦好了，大家心安；政治你辦不好，大家心不安。一個國家的領導人，如果一個決策錯誤，那比貪污嚴重。貪污，大家知道他要負責任；決策錯誤，有沒有法律要他負責任？沒有。比如說貪污，你貪一億，這個要抓起來關很久；但是一個決策錯誤，你損失一百億，那這個帳怎麼算？有沒有定賞罰，決策對了有賞，決策錯了要罰？也沒有。所以只有定貪污要判刑，那決策錯誤就沒事了。貪污，把人民的錢偷走了，損失了，因為這樣，要給他判刑；決策錯誤了也是人民損失，那損失更大，要不要判刑？要不要負責任？要不要下台？這個就沒有定了。</w:t>
      </w:r>
      <w:r>
        <w:t xml:space="preserve"> </w:t>
      </w:r>
    </w:p>
    <w:p w14:paraId="1186109B" w14:textId="77777777" w:rsidR="004E0925" w:rsidRDefault="004E0925">
      <w:pPr>
        <w:pStyle w:val="a3"/>
      </w:pPr>
      <w:r>
        <w:lastRenderedPageBreak/>
        <w:t xml:space="preserve">　　所以不學習不行，《群書治要》一定要學習。我們要長期去學，不是說聽一遍你就會了；你聽一百遍，會了就不錯了。會了，什麼叫會了？會了你就會治理得很好，你就不會出現什麼問題。你要弄得很亂，你說你懂了，其實沒懂。或者坐在那邊聽，耳邊風，他也沒聽進去；聽進去了，有沒有正確去理解它？理解之後，有沒有實際用在我們待人處世上？在工作上有沒有用上去？你真懂了，真會用了，才有用；如果你懂了，你不去用，那也沒有用。所以第一個要明白，要真正懂了，懂了之後要去落實，去把它做到，照這樣去做，問題才能得到解決，不然永遠解決不了。所以在每一個團體、每一個單位，道場也好，世間的事業也好，第一首要的就是培養後繼的人才。「人能弘道，非道弘人」、「人存政舉，人亡政息」，什麼都要人去做，沒有人，那個事情不會自己去做的。</w:t>
      </w:r>
      <w:r>
        <w:t xml:space="preserve"> </w:t>
      </w:r>
    </w:p>
    <w:p w14:paraId="5F37C56D" w14:textId="77777777" w:rsidR="004E0925" w:rsidRDefault="004E0925">
      <w:pPr>
        <w:pStyle w:val="a3"/>
      </w:pPr>
      <w:r>
        <w:t xml:space="preserve">　　所以最近一個居士，老和尚請他在巴黎買一塊地，要建一條龍的學校，像弘明實驗高中那樣的。也要找我去參與一些建議，我就簡單提出三個主要的。第一個，有錢就能買那個地了，就像我們蓋廟一樣，有錢你就能蓋，批准了蓋起來，那並不是很難。蓋好了之後，你要做什麼用途？是蓋好了，蓋得很漂亮，讓人家去照相嗎？誰去管理？你要做什麼用途？你蓋這個地方，你的目標在哪裡？你的作用在哪裡？就是你要做什麼用途？這個你有沒有事先去規畫？還是蓋這個，有齋堂、有講堂、有念佛堂、有客堂，這些都設計好了，那後面有沒有人？誰去執行這些工作？所以第一個我就提出來，誰去負責這個事情。那個居士有錢去買，買一買，甚至蓋一蓋，那個也不難，有錢的人，這些錢對他來講是小事，但是建好了誰來負責、誰來管理、誰來經營、誰來運作？這些行政事務誰來做？不要說外國了，在本國，我們都很困難。請誰來當校長、來培訓老師？學生從哪裡來？所以我就簡單提出三個主要的。</w:t>
      </w:r>
      <w:r>
        <w:t xml:space="preserve"> </w:t>
      </w:r>
    </w:p>
    <w:p w14:paraId="799DCC7F" w14:textId="77777777" w:rsidR="004E0925" w:rsidRDefault="004E0925">
      <w:pPr>
        <w:pStyle w:val="a3"/>
      </w:pPr>
      <w:r>
        <w:t xml:space="preserve">　　這個發心我們當然隨喜，但是後續呢？老和尚大慈大悲，看到弘明辦得這麼成功，也想在巴黎辦一個。辦這個學校，在外國辦，有外國的困難，那個困難，當然在客觀條件上，比你在台灣辦困難多了。所以這些都需要人。實在講，人才的培訓它是一個先決條件。你有這些人，然後蓋那個，才有人去執行、去做那個工作。如果你這個組織、團隊沒有建立起來，蓋了那個要做什麼？所以這個都是我們要去思考的。像我們一個道場也是一樣，我們現在雙溪要蓋廟，那這個廟蓋好要幹什麼？在那邊吵架、在那邊打架嗎？這個都是我們要去思考的一個前提，要去思考的。特別我們年紀也都大了，過年我就七十歲了，人生七十古來稀。就是還不到七十歲，往生的人也不少，我們師兄弟就往生好幾個，沒到七十歲就走了，那你敢保證明天嗎？今天站在這裡跟大家講話，明天還會站在這裡嗎？我不敢講。人命無常，人命在呼吸間。從一個正常的情況來看，這些道場、這些寺院，必須要後面有人來接班，那這些年輕人現在有幾個？都是老的，你看我們道場都是老的，來念佛，老的；來工作，老的。這些人往生了，那這些工作，年輕人他要做嗎？他願意做嗎？所以這都是一個問題。</w:t>
      </w:r>
      <w:r>
        <w:t xml:space="preserve"> </w:t>
      </w:r>
    </w:p>
    <w:p w14:paraId="35BB258A" w14:textId="77777777" w:rsidR="004E0925" w:rsidRDefault="004E0925">
      <w:pPr>
        <w:pStyle w:val="a3"/>
      </w:pPr>
      <w:r>
        <w:t xml:space="preserve">　　這個時代，它的教育方向都是偏向西方。不管東方、西方，不管哪個國家、哪個族群，你這個事業要長期的運作下去，必定要培養後面來接的人，這才是一個長久之計。你說哪一個企業、哪一個公司，只要是經營很久的一個公司，它必定是這樣做的。如果沒有考慮到這一點，那就是做到你這裡為止，做到你退休，沒有人接就收起來，或者讓給別人，就這樣，就結束了。所以在大陸的同修，他們有經營一些企業的，我也跟他們提醒，我說你現在這麼投入，拼命在做，我說你要做多久？做到你退休為止嗎？還是要繼續下去？你開了這個工廠，是做到你這裡為止嗎？他說要長久經營下去，我說那你兒子接不接？你兒子幹不幹？他願意幹，你以後退休了交給他，他</w:t>
      </w:r>
      <w:r>
        <w:lastRenderedPageBreak/>
        <w:t>繼續把你的公司經營下去。他要再延續下去，他還是要培養再下一代的，培養第三代的人。</w:t>
      </w:r>
      <w:r>
        <w:t xml:space="preserve"> </w:t>
      </w:r>
    </w:p>
    <w:p w14:paraId="679BED48" w14:textId="77777777" w:rsidR="004E0925" w:rsidRDefault="004E0925">
      <w:pPr>
        <w:pStyle w:val="a3"/>
      </w:pPr>
      <w:r>
        <w:t xml:space="preserve">　　培訓人是一個主要的內容，沒有人，那你談什麼？所以《論語》講，「人能弘道，非道弘人」，道自己不會去弘，是人才能去弘道。人去學道、去修道，你才能弘道；道沒有人，它不會自己去弘的，是人才能去弘這個道。所以主要的內容就是在人，所有的問題也都是在人。天災人禍不都是人幹出來的嗎？人不能推卸責任的。每一個人都要對因果負責任，人無法推卸因果責任的，善有善報，惡有惡報。</w:t>
      </w:r>
      <w:r>
        <w:t xml:space="preserve"> </w:t>
      </w:r>
    </w:p>
    <w:p w14:paraId="63EACE4D" w14:textId="77777777" w:rsidR="004E0925" w:rsidRDefault="004E0925">
      <w:pPr>
        <w:pStyle w:val="a3"/>
      </w:pPr>
      <w:r>
        <w:t xml:space="preserve">　　今天就跟大家分享到這裡。祝大家福慧增長，法喜充滿。阿彌陀佛！　　</w:t>
      </w:r>
    </w:p>
    <w:sectPr w:rsidR="004E09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5F25" w14:textId="77777777" w:rsidR="004E0925" w:rsidRDefault="004E0925" w:rsidP="00120BCD">
      <w:r>
        <w:separator/>
      </w:r>
    </w:p>
  </w:endnote>
  <w:endnote w:type="continuationSeparator" w:id="0">
    <w:p w14:paraId="00D2420A" w14:textId="77777777" w:rsidR="004E0925" w:rsidRDefault="004E0925" w:rsidP="001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F4A4" w14:textId="77777777" w:rsidR="004E0925" w:rsidRDefault="004E0925" w:rsidP="00120BCD">
      <w:r>
        <w:separator/>
      </w:r>
    </w:p>
  </w:footnote>
  <w:footnote w:type="continuationSeparator" w:id="0">
    <w:p w14:paraId="78CCF82D" w14:textId="77777777" w:rsidR="004E0925" w:rsidRDefault="004E0925" w:rsidP="00120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CD"/>
    <w:rsid w:val="00120BCD"/>
    <w:rsid w:val="004E09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C75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B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B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B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B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