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377A25" w14:textId="77777777" w:rsidR="000A015B" w:rsidRDefault="000A015B">
      <w:r>
        <w:t>悟道法師晨間講話</w:t>
      </w:r>
      <w:r>
        <w:t>—</w:t>
      </w:r>
      <w:r>
        <w:t xml:space="preserve">定數當中也有變數　　悟道法師主講　　（第一一Ｏ集）　　</w:t>
      </w:r>
      <w:r>
        <w:t>2020/4/17</w:t>
      </w:r>
      <w:r>
        <w:t xml:space="preserve">　　華藏淨宗學會　　檔名：</w:t>
      </w:r>
      <w:r>
        <w:t xml:space="preserve">WD32-007-0110 </w:t>
      </w:r>
    </w:p>
    <w:p w14:paraId="4F55AA78" w14:textId="77777777" w:rsidR="000A015B" w:rsidRDefault="000A015B">
      <w:pPr>
        <w:pStyle w:val="a3"/>
      </w:pPr>
      <w:r>
        <w:t xml:space="preserve">　　諸位同修，大家上午好。阿彌陀佛！請放掌。今天四月十七，星期五，清明第十三天。明天星期六，後天星期天，這個清明就過了。</w:t>
      </w:r>
      <w:r>
        <w:t xml:space="preserve"> </w:t>
      </w:r>
    </w:p>
    <w:p w14:paraId="24798CF2" w14:textId="77777777" w:rsidR="000A015B" w:rsidRDefault="000A015B">
      <w:pPr>
        <w:pStyle w:val="a3"/>
      </w:pPr>
      <w:r>
        <w:t xml:space="preserve">　　今年的瘟疫，我們中國的老祖宗都有記載，現在我們傳統的農民曆也都有記載這個瘟疫。這個是農民曆，大家有沒有看過這一本？我們大家來這裡，這個也是中華傳統文化。我們從小就看農民曆，現在的人他只知道西洋的曆（陽曆），對我們自己祖宗的民曆他不知道。我們祖宗的記載，歷朝歷代那個瘟疫它有一個規律的，規則性的。「始於大雪」，就是去年年底冬天的大雪。「發於冬至」，就是冬至就開始發生。再來是「長於大寒」，在大寒就慢慢增長。「盛於立春」，立春的時候最盛的。「弱於雨水」，雨水這個節氣，就比較弱。「衰於驚蟄」，到驚蟄這個節氣，比較衰。「完於春分，滅於清明」。這不是現在才有瘟疫，自古以來都有，但是它似乎都有一定的規則。</w:t>
      </w:r>
      <w:r>
        <w:t xml:space="preserve"> </w:t>
      </w:r>
    </w:p>
    <w:p w14:paraId="6620E11A" w14:textId="77777777" w:rsidR="000A015B" w:rsidRDefault="000A015B">
      <w:pPr>
        <w:pStyle w:val="a3"/>
      </w:pPr>
      <w:r>
        <w:t xml:space="preserve">　　今年這個災情，我們老祖宗都有記載，《黃帝地母經》，就是三皇五帝的黃帝，黃色那個黃，黃帝。《黃帝地母經》，「太歲庚子年，人民多暴卒」，這一句，人民多暴卒。這個農民曆，去年年底，大概過年前一、二個月前就印出來結緣，當時我看到這一句「人民多暴卒」，我也想不通怎麼暴卒的。現在我再給它翻回來看，那不是這次瘟疫嗎？這次瘟疫（新冠狀病毒傳染）是從武漢開始，人民很多都死去了，包括全世界，暴卒就是好像暴斃一樣，傳染時間不是很長，會死很多人，都暴卒。現在再看這一句才明白，原來記載的是這個事情。所以它有一個規律的。《了凡四訓》講，好像一個定數，人有一個命運。各人有各人的命運，我們一個家庭有家運，一個國家有國運，整個世界有世運。在傳統的《皇極經書》，就是推算命理的，《了凡四訓》裡面記載，他遇到孔先生傳他這個皇極數，傳授他看相算命的。所以我們根據這個來對照佛法講的，就是有一個定業，在算命的講有定數。這個命運是前定的，就是前生造作，前定的，這一生受的果報，所以它有一個定數，這個在佛經上講叫定業。定業不可轉，定業沒辦法改變，好像那個水果成熟，它就有果報了。</w:t>
      </w:r>
      <w:r>
        <w:t xml:space="preserve"> </w:t>
      </w:r>
    </w:p>
    <w:p w14:paraId="16687D56" w14:textId="77777777" w:rsidR="000A015B" w:rsidRDefault="000A015B">
      <w:pPr>
        <w:pStyle w:val="a3"/>
      </w:pPr>
      <w:r>
        <w:t xml:space="preserve">　　以佛法來講，也不是完全不能改變。如果完全不能改，那《了凡四訓》袁了凡先生他就不能改造命運，那我們老和尚他也不能改造命運。我們老和尚給算命的算，他有三個同戒的師兄弟，同年同時去受戒，同時去算命，算命先生說他們三個都過不了四十五歲。所以二月一個戒兄走了，五月走了一個，他老人家七月病了一個月，一個月後他又好了。這個事情我很清楚，那一年我已經在聽他老人家講經，在基隆十方大覺寺講《楞嚴經》，聽了三天，沒來講了，也不知道什麼原因，後來才知道他病了一個月。後來他在講經當中常常提到，他那一年應該就要死了，因為發願講經弘法，所以壽命延長了，今年九十四歲了。這個就是我們現代人改造命運的一個很實際的例子。所以這個定業並不是不能轉，轉就是你要大善大惡。如果你這一生修很大的善，的確可以轉前生這個定業，就是改造命運；如果修的善力量不足、不夠，這一生沒辦法轉過來，修的善等到來生再去受報。個人是如此，一個家庭也是如此，一個國家，整個世界，如果這整個世界的人都修大善，當然這些，原來定數當中也有變數，也是可以改的。</w:t>
      </w:r>
      <w:r>
        <w:t xml:space="preserve"> </w:t>
      </w:r>
    </w:p>
    <w:p w14:paraId="419D0C62" w14:textId="77777777" w:rsidR="000A015B" w:rsidRDefault="000A015B">
      <w:pPr>
        <w:pStyle w:val="a3"/>
      </w:pPr>
      <w:r>
        <w:lastRenderedPageBreak/>
        <w:t xml:space="preserve">　　現在我們看整個世界，只有少數人能夠去改，絕大多數的人他還是受這個定業的束縛，他沒有辦法超越。這主要他也不知道要怎麼去改造命運，最重要就是沒有讀經典，沒有讀經，他不知道這些道理，理論方法他不懂，所以不知道，也不知道怎麼去改造命運。所以現在一般算命能夠算得很準的，能夠推算的就是一個定數。這個定數，知其當然，不知其所以然。就是說他能夠把這個推算出來，知道說會這樣，但是為什麼會這樣他不知道。要知其所以然，你要讀佛經，讀聖賢的經典，儒家你要讀《易經》，這些經典你讀通了，你就明白它所以然的道理。我們大家修《感應篇》，也是根據我們各人發心來修大善還是小善。我們現在每一天念一遍，今天也又念一遍了，大家滅罪消愆，希望我們大家繼續努力，希望我們命運愈改愈好。你自己改了，你才會影響你的家人，一個家庭它影響社會，一個社會能影響國家，一個國家能影響全世界，所以從我們自己來做起。</w:t>
      </w:r>
      <w:r>
        <w:t xml:space="preserve"> </w:t>
      </w:r>
    </w:p>
    <w:p w14:paraId="40F0D1A9" w14:textId="77777777" w:rsidR="000A015B" w:rsidRDefault="000A015B">
      <w:pPr>
        <w:pStyle w:val="a3"/>
      </w:pPr>
      <w:r>
        <w:t xml:space="preserve">　　好，今天就跟大家分享到這裡。祝大家福慧增長，平安吉祥。阿彌陀佛！　　</w:t>
      </w:r>
    </w:p>
    <w:sectPr w:rsidR="000A015B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F5BF3D" w14:textId="77777777" w:rsidR="000A015B" w:rsidRDefault="000A015B" w:rsidP="00A837E8">
      <w:r>
        <w:separator/>
      </w:r>
    </w:p>
  </w:endnote>
  <w:endnote w:type="continuationSeparator" w:id="0">
    <w:p w14:paraId="01944497" w14:textId="77777777" w:rsidR="000A015B" w:rsidRDefault="000A015B" w:rsidP="00A837E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1469CB" w14:textId="77777777" w:rsidR="000A015B" w:rsidRDefault="000A015B" w:rsidP="00A837E8">
      <w:r>
        <w:separator/>
      </w:r>
    </w:p>
  </w:footnote>
  <w:footnote w:type="continuationSeparator" w:id="0">
    <w:p w14:paraId="432C4A92" w14:textId="77777777" w:rsidR="000A015B" w:rsidRDefault="000A015B" w:rsidP="00A837E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37E8"/>
    <w:rsid w:val="000A015B"/>
    <w:rsid w:val="007931EE"/>
    <w:rsid w:val="00A837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917DE87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837E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837E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837E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837E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266</Words>
  <Characters>1517</Characters>
  <Application>Microsoft Office Word</Application>
  <DocSecurity>0</DocSecurity>
  <Lines>12</Lines>
  <Paragraphs>3</Paragraphs>
  <ScaleCrop>false</ScaleCrop>
  <Company/>
  <LinksUpToDate>false</LinksUpToDate>
  <CharactersWithSpaces>1780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2026-08-13T01:53:00Z</dcterms:created>
  <dcterms:modified xsi:type="dcterms:W3CDTF">2026-08-13T01:53:00Z</dcterms:modified>
</cp:coreProperties>
</file>