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12F2" w14:textId="77777777" w:rsidR="00DF31CF" w:rsidRDefault="00DF31CF">
      <w:r>
        <w:t>悟道法師晨間講話</w:t>
      </w:r>
      <w:r>
        <w:t>—</w:t>
      </w:r>
      <w:r>
        <w:t xml:space="preserve">不要小看十善　　悟道法師主講　　（第一五三集）　　</w:t>
      </w:r>
      <w:r>
        <w:t>2020/7/8</w:t>
      </w:r>
      <w:r>
        <w:t xml:space="preserve">　　華藏淨宗學會　　檔名：</w:t>
      </w:r>
      <w:r>
        <w:t xml:space="preserve">WD32-007-0153 </w:t>
      </w:r>
    </w:p>
    <w:p w14:paraId="09B39314" w14:textId="77777777" w:rsidR="00DF31CF" w:rsidRDefault="00DF31CF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491E0C7B" w14:textId="77777777" w:rsidR="00DF31CF" w:rsidRDefault="00DF31CF">
      <w:pPr>
        <w:pStyle w:val="a3"/>
      </w:pPr>
      <w:r>
        <w:t xml:space="preserve">　　今天是農曆五月十八，是十齋日，我們道場例行性的，上午誦《彌陀經》、念佛，下午恭誦《地藏菩薩本願經》。我們讀誦《地藏菩薩本願經》，很清楚明顯可以看到，《地藏經》講的就是十善、十惡這些果報，我們在《地藏經》看到非常的明顯。《地藏經》是佛門的孝經，我們再對照《感應篇》，可以說在古印度釋迦牟尼佛，中國的老子、孔子、老莊，他們這些聖人沒有見過面，但是所講出來的都相同，所謂「英雄所見大略相同」。所以我們看到《感應篇》講的這些善惡，跟佛經、儒家的經典，包括其他宗教的經典，我們合起來看，的確都相通的，只是說有的講得比較詳細，有的講得比較簡略，這樣的差別。大致上主要的這些善惡都是一樣，像基督教的十誡、伊斯蘭教的戒律，你仔細看，也都離不開十善十惡。在《占察善惡業報經》，地藏三經之一，《占察經》佛給我們講，言十善，它包含所有的善法；言十惡，就包含所有的惡法。所以十善十惡，它是一切善法、一切惡法的一個總代表。這樣我們來學習《十善業道經》，才能真正學到經典的真實義。</w:t>
      </w:r>
      <w:r>
        <w:t xml:space="preserve"> </w:t>
      </w:r>
    </w:p>
    <w:p w14:paraId="20D19697" w14:textId="77777777" w:rsidR="00DF31CF" w:rsidRDefault="00DF31CF">
      <w:pPr>
        <w:pStyle w:val="a3"/>
      </w:pPr>
      <w:r>
        <w:t xml:space="preserve">　　十善，我們一般看就是十個條文，很簡單，實際上我們也不懂，因此我們就必須借用《感應篇》，或者在佛經其他經典，像《地藏菩薩本願經》、《阿難問事佛吉凶經》來做為補充說明，包括儒家的《弟子規》、《論語》，這些都是講十善十惡的，我們才能真正認識理解十善十惡，凡是善歸到十善，惡歸到十惡。實際上這個十善十惡，它的層次也不同，你看上品十善是生天，中品十善是人道，下品十善是阿修羅。在六道裡面，再向上提升，就是阿羅漢、辟支佛、菩薩、佛，還沒有明心見性的佛，十法界的佛，在天台宗六即佛，稱為相似即佛；如果明心見性，分證即佛；到圓滿佛果，就究竟即佛。這個十善，從凡夫一直到成佛，都是修十善，只是他的層次不一樣。所以蕅益祖師在《占察善惡業報經》註解十善十惡，發揮到究竟圓滿。《占察經疏》，前面玄義註解的比經文還要多。所以我們不能小看十善，好像是人天，其實是人天的基礎，也是成佛的基礎，我們不能等閒視之。《太上感應篇》裡面講的善的，就是佛經講的十善；惡的，那些「諸惡章」講的，統統是佛經講的十惡業，我們要這樣來看，這樣來理解。</w:t>
      </w:r>
      <w:r>
        <w:t xml:space="preserve"> </w:t>
      </w:r>
    </w:p>
    <w:p w14:paraId="238AD268" w14:textId="77777777" w:rsidR="00DF31CF" w:rsidRDefault="00DF31CF">
      <w:pPr>
        <w:pStyle w:val="a3"/>
      </w:pPr>
      <w:r>
        <w:t xml:space="preserve">　　好，今天就簡單跟大家分享到這裡，祝大家福慧增長，法喜充滿，阿彌陀佛！　　</w:t>
      </w:r>
    </w:p>
    <w:sectPr w:rsidR="00DF31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35108" w14:textId="77777777" w:rsidR="00DF31CF" w:rsidRDefault="00DF31CF" w:rsidP="00CC0B20">
      <w:r>
        <w:separator/>
      </w:r>
    </w:p>
  </w:endnote>
  <w:endnote w:type="continuationSeparator" w:id="0">
    <w:p w14:paraId="2FB67BD8" w14:textId="77777777" w:rsidR="00DF31CF" w:rsidRDefault="00DF31CF" w:rsidP="00CC0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10D23" w14:textId="77777777" w:rsidR="00DF31CF" w:rsidRDefault="00DF31CF" w:rsidP="00CC0B20">
      <w:r>
        <w:separator/>
      </w:r>
    </w:p>
  </w:footnote>
  <w:footnote w:type="continuationSeparator" w:id="0">
    <w:p w14:paraId="035EE4FC" w14:textId="77777777" w:rsidR="00DF31CF" w:rsidRDefault="00DF31CF" w:rsidP="00CC0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20"/>
    <w:rsid w:val="007931EE"/>
    <w:rsid w:val="00CC0B20"/>
    <w:rsid w:val="00DF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BDE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B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B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B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B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