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586C" w14:textId="77777777" w:rsidR="007D7854" w:rsidRDefault="007D7854">
      <w:r>
        <w:t>悟道法師晨間講話</w:t>
      </w:r>
      <w:r>
        <w:t>—</w:t>
      </w:r>
      <w:r>
        <w:t xml:space="preserve">傳統文化之要　　悟道法師主講　　（第一七六集）　　</w:t>
      </w:r>
      <w:r>
        <w:t>2020/9/8</w:t>
      </w:r>
      <w:r>
        <w:t xml:space="preserve">　　華藏淨宗學會　　檔名：</w:t>
      </w:r>
      <w:r>
        <w:t xml:space="preserve">WD32-007-0176 </w:t>
      </w:r>
    </w:p>
    <w:p w14:paraId="377DF90F" w14:textId="77777777" w:rsidR="007D7854" w:rsidRDefault="007D7854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6C88C69" w14:textId="77777777" w:rsidR="007D7854" w:rsidRDefault="007D7854">
      <w:pPr>
        <w:pStyle w:val="a3"/>
      </w:pPr>
      <w:r>
        <w:t xml:space="preserve">　　昨天中午法院林明龍居士來請一些傳統文化的書籍。上個星期五，我們去法院做法會，當時林居士（我們同修）給法務部次長建議，說我們有一些《弟子規》傳統文化的書籍，能不能送到監獄？法務部次長他一口就答應了。昨天拿一些樣書去給他看，給他們審核，由他們上面去發布，這樣就不用一個一個監獄去跟他們交涉。也很慢，一個公文由下而上再回來，那不曉得到什麼時候，這也是一個因緣。</w:t>
      </w:r>
      <w:r>
        <w:t xml:space="preserve"> </w:t>
      </w:r>
    </w:p>
    <w:p w14:paraId="06BFA1CB" w14:textId="77777777" w:rsidR="007D7854" w:rsidRDefault="007D7854">
      <w:pPr>
        <w:pStyle w:val="a3"/>
      </w:pPr>
      <w:r>
        <w:t xml:space="preserve">　　昨天徐大山他的岳母來供齋。他太太的妹妹、妹婿他們開幼稚園，在彰化政府辦的幼稚園他們標到了，所以聽到這個事情，也送了他們一些去幼稚園教小孩子。希望我們多方面去推廣，當然這個由政府來推廣是最好。我們學習，我們總是要一個勉勵，就是我們理解之後，接著要怎麼去落實、去實行，這個才是當前最重要的一個課題。如果我們只停留在讀誦、講解，自己沒有依照這樣去做、去改，那也得不到真實的受用，也很難做到正己化人，《感應篇》講「正己化人」。現在我們淨老和尚推廣的《弟子規》、《感應篇》、《十善業道》，最近這些年又推出《群書治要》，這個非常重要。所以我現在都是跟一些同修他們分享，一起來學習。</w:t>
      </w:r>
      <w:r>
        <w:t xml:space="preserve"> </w:t>
      </w:r>
    </w:p>
    <w:p w14:paraId="00AE8FCA" w14:textId="77777777" w:rsidR="007D7854" w:rsidRDefault="007D7854">
      <w:pPr>
        <w:pStyle w:val="a3"/>
      </w:pPr>
      <w:r>
        <w:t xml:space="preserve">　　早年我自己也是輕忽</w:t>
      </w:r>
      <w:r>
        <w:t>(</w:t>
      </w:r>
      <w:r>
        <w:t>傲慢心</w:t>
      </w:r>
      <w:r>
        <w:t>)</w:t>
      </w:r>
      <w:r>
        <w:t>，我是因為在家的時候就聽老和尚講大經大論，二ＯＯ四年我們師父教我們要學《弟子規》，我們看那小孩學的，我們都這麼大了，經又聽這麼久了，不以為然。但是師父教了，我們還是帶團去聽課，聽了多少有一些感觸。在十年前，我們老和尚又推出《群書治要》，我們也做了很多出來，我始終沒有詳細給它翻一下，總是想到我們念佛就好了，總是這樣的一個想法。但是經典裡面講的，其實這些道理都有，只是我們沒有補充說明，我們不知道怎麼做。所以這些年我自己也面臨到很多很多問題，最近我再把它拿來聽看看，特別聽到蔡老師講的，他分析得非常深入、非常透徹，可以說把現在資本主義、功利主義，跟中國古聖先賢傳統的思想很清楚給我們分辨出來。資本主義，人是一個工具，賺錢的工具。我們老祖宗教人是要把人教成聖賢，那個完全不同的一種思想。我們讀《感應篇》、《弟子規》、《十善業道經》，包括現在的《群書治要》，現在上海有同修，他們公司我都勸他們要學這個。所以上海和風來傅蓉，我就勸她，她說要學，要跟我視訊。我跟她講，她就是看一個什麼中國禪，禪跟茶，說吸引很多年輕人。我說那吸引很多年輕人，年輕人只是興趣好奇，妳對他自身、他家庭的幸福、他的事業有幫助嗎？所以我跟她講，她說要</w:t>
      </w:r>
      <w:r>
        <w:t>學，所以約了星期五跟她視訊。我說我現在都帶我們華藏全體職工、義工一個月固定學一天，我們吃飯的時候都播放。所以我也是自己有一點感受，希望跟大家分享。</w:t>
      </w:r>
      <w:r>
        <w:t xml:space="preserve"> </w:t>
      </w:r>
    </w:p>
    <w:p w14:paraId="43CEDDD9" w14:textId="77777777" w:rsidR="007D7854" w:rsidRDefault="007D7854">
      <w:pPr>
        <w:pStyle w:val="a3"/>
      </w:pPr>
      <w:r>
        <w:t xml:space="preserve">　　我們總是要回歸到現前社會狀態，我們現在的民主制度，跟君主制度，只是制度不一樣。在《群書治要》蔡老師也講，一個領導人不能以好惡來做一個取捨，這個人喜歡，我就聽他的，他錯了也是對的；這個人我看了沒有我的緣，很討厭，他講對的我也不接受，這個國家一定敗。現在是民主，你投票。早上我看網路新聞，說現在川普民調又起來了，因為有一些很喜歡川普的，不管他做得怎麼不好，就是喜歡他，我就是投給他。所以不能以你對這個人的好惡來做一個取捨，你要看他做得對不對？他</w:t>
      </w:r>
      <w:r>
        <w:lastRenderedPageBreak/>
        <w:t>的政策對不對？是用這個來取捨。不能說因為我喜歡他，我跟他有緣。有緣，如果他做的事情都是不對的，你去支持他，現在不只傷害全國人民，是傷害全世界人民。</w:t>
      </w:r>
      <w:r>
        <w:t xml:space="preserve"> </w:t>
      </w:r>
    </w:p>
    <w:p w14:paraId="7221A0C7" w14:textId="77777777" w:rsidR="007D7854" w:rsidRDefault="007D7854">
      <w:pPr>
        <w:pStyle w:val="a3"/>
      </w:pPr>
      <w:r>
        <w:t xml:space="preserve">　　所以今天這個報紙，這幾天都報美國豬肉進口，有瘦肉精，有毒。過去國民黨執政，民進黨反對；現在他執政，他自己卻同意進口。我們全民是不是要接受《群書治要》的教育，不然你怎麼選？所以你不是以人民的利益為優先考量，是以你政黨政治利益為優先考量。如果今天是國民黨開放，那民進黨你反不反對？一定反對，那你為什麼反對？只是為政治考量反對，是不是為人民的健康來反對？還是只是以這個理由來反對？所以每個黨都要摸摸良心，是不是？國民黨也好，民進黨也好，親民黨也好，所有的黨都好，你們是不是真的為人民想？還是只是為你一黨之私，你的政治利益為前提，把人民的健康擺一邊，是不是這樣？所以這個大家看，都在《感應篇》裡面。</w:t>
      </w:r>
      <w:r>
        <w:t xml:space="preserve"> </w:t>
      </w:r>
    </w:p>
    <w:p w14:paraId="0F21DA86" w14:textId="77777777" w:rsidR="007D7854" w:rsidRDefault="007D7854">
      <w:pPr>
        <w:pStyle w:val="a3"/>
      </w:pPr>
      <w:r>
        <w:t xml:space="preserve">　　這個應該大家都聽過，恆述法師，跟她弟弟有一點磨擦。恆述法師，我跟她有一面之緣。有一次，我到台中去看江老師，剛好那天她去找江老師，跟她有一面之緣。實際上她爸爸早年就到台北景美華藏圖書館去給老和尚請客。她爸爸很有特色，大概三十年前。恆述法師，我有一次偶爾在第四台，看到她在講江老師的「地獄變相圖」，講得也不錯。所以家裡家醜不外揚，家裡兄弟的事情最好不要鬧到媒體上。「兄弟睦，孝在中。」《感應篇》講「骨肉忿爭」，這個都要記過的。所以出家人還是回歸到自己弘法，不要去做那些什麼生意、賣寶石，出家人的身分就是講經弘法。所以還是建議她，江老師他的「地獄變相圖」她講得不錯，可以繼續弘揚那個，那才是自己出家人應該做的本分的事情。這些都在傳統文化裡面，現在不學傳統文化，實在講，不但台灣死路一條，全世界都死路一條，只有面對災難，別無選擇。</w:t>
      </w:r>
      <w:r>
        <w:t xml:space="preserve"> </w:t>
      </w:r>
    </w:p>
    <w:p w14:paraId="20C8ED45" w14:textId="77777777" w:rsidR="007D7854" w:rsidRDefault="007D7854">
      <w:pPr>
        <w:pStyle w:val="a3"/>
      </w:pPr>
      <w:r>
        <w:t xml:space="preserve">　　好，今天就跟大家分享到這裡。祝大家福慧增長，法喜充滿。阿彌陀佛！　　</w:t>
      </w:r>
    </w:p>
    <w:sectPr w:rsidR="007D78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A1704" w14:textId="77777777" w:rsidR="007D7854" w:rsidRDefault="007D7854" w:rsidP="001B6570">
      <w:r>
        <w:separator/>
      </w:r>
    </w:p>
  </w:endnote>
  <w:endnote w:type="continuationSeparator" w:id="0">
    <w:p w14:paraId="0382A5B3" w14:textId="77777777" w:rsidR="007D7854" w:rsidRDefault="007D7854" w:rsidP="001B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AA164" w14:textId="77777777" w:rsidR="007D7854" w:rsidRDefault="007D7854" w:rsidP="001B6570">
      <w:r>
        <w:separator/>
      </w:r>
    </w:p>
  </w:footnote>
  <w:footnote w:type="continuationSeparator" w:id="0">
    <w:p w14:paraId="63E0D0D5" w14:textId="77777777" w:rsidR="007D7854" w:rsidRDefault="007D7854" w:rsidP="001B6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70"/>
    <w:rsid w:val="001B6570"/>
    <w:rsid w:val="007931EE"/>
    <w:rsid w:val="007D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F6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5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5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5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5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