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9A5A" w14:textId="77777777" w:rsidR="00B10501" w:rsidRDefault="00B10501">
      <w:r>
        <w:t>悟道法師晨間講話</w:t>
      </w:r>
      <w:r>
        <w:t>—</w:t>
      </w:r>
      <w:r>
        <w:t xml:space="preserve">中秋談月　　悟道法師主講　　（第一八四集）　　</w:t>
      </w:r>
      <w:r>
        <w:t>2020/9/30</w:t>
      </w:r>
      <w:r>
        <w:t xml:space="preserve">　　華藏淨宗學會　　檔名：</w:t>
      </w:r>
      <w:r>
        <w:t xml:space="preserve">WD32-007-0184 </w:t>
      </w:r>
    </w:p>
    <w:p w14:paraId="5FCD57F8" w14:textId="77777777" w:rsidR="00B10501" w:rsidRDefault="00B10501">
      <w:pPr>
        <w:pStyle w:val="a3"/>
      </w:pPr>
      <w:r>
        <w:t xml:space="preserve">　　諸位同修，大家上午好。阿彌陀佛！請放掌。明天又是到了中秋節，在這裡先祝賀大家中秋節快樂吉祥，阿彌陀佛！</w:t>
      </w:r>
      <w:r>
        <w:t xml:space="preserve"> </w:t>
      </w:r>
    </w:p>
    <w:p w14:paraId="63B4A6E0" w14:textId="77777777" w:rsidR="00B10501" w:rsidRDefault="00B10501">
      <w:pPr>
        <w:pStyle w:val="a3"/>
      </w:pPr>
      <w:r>
        <w:t xml:space="preserve">　　中秋節是我們中國自古以來，不但是兩岸三地，全球的華人大概都會過這個節日。這是我們中國傳統的節日，所以中秋也都有放假。只要是華人，大概都知道這個節日，不管你是什麼國籍，你移民到外國拿外國的國籍，但是自己的血緣、文化是中國的。明天就是中秋節，下午我要去見老和尚，也是明天過節，難得他老人家在台灣，去跟他過個節。</w:t>
      </w:r>
      <w:r>
        <w:t xml:space="preserve"> </w:t>
      </w:r>
    </w:p>
    <w:p w14:paraId="2472BACA" w14:textId="77777777" w:rsidR="00B10501" w:rsidRDefault="00B10501">
      <w:pPr>
        <w:pStyle w:val="a3"/>
      </w:pPr>
      <w:r>
        <w:t xml:space="preserve">　　我們讀了《感應篇》，對過中秋節，或許我們會有一個疑問。不知道大家有沒有對《感應篇》哪一句經文有疑問？王老師講，「久視日月」。可能很多同修讀是讀了，但是沒有發現到這個疑問，中秋不是要賞月嗎？賞月就是要看月亮，現在《感應篇》跟我們講久視日月就要記過，這個就不能看了，是不是絕對不能看？不是。所以我們要把那個經文看清楚，它不是說目視日月，你眼睛看日月都不行，不是，它是久視，久就是很長時間，盯著一直看很長時間，這是有過失。這個就是對天地萬物不恭敬，就是日月星，「唾流星，指虹霓，輒指三光，久視日月」，就對整個大自然沒有恭敬心，對大自然沒有恭敬心是過失。大自然它養育我們，我們跟大自然是分不開的，恭敬大自然就是恭敬自己，你不恭敬大自然就是不恭敬自己，當然有過失，司過之神就要記過。</w:t>
      </w:r>
      <w:r>
        <w:t xml:space="preserve"> </w:t>
      </w:r>
    </w:p>
    <w:p w14:paraId="6074A1EF" w14:textId="77777777" w:rsidR="00B10501" w:rsidRDefault="00B10501">
      <w:pPr>
        <w:pStyle w:val="a3"/>
      </w:pPr>
      <w:r>
        <w:t xml:space="preserve">　　我記得我十幾歲的時候，好像十九歲，五十年前了，美國太空人阿姆斯壯第一次人類登陸月球，那個時候轟動全球。登陸月球回來之後就說，上去也沒見到上帝。西方人都信基督教、天主教，所以西方有一句話，「宣布上帝死亡」，上帝沒有了。所以現在西方世界年輕人信宗教的愈來愈少，大家都相信科學，不相信宗教了。美國發射登陸月球的飛船上去，大家想一想，對我們地球人類到底是正面還是負面的？我們不難理解。你看，一登陸就宣布上帝死亡，然後現在西方世界國家的年輕人愈來愈不相信宗教，愈來愈相信科學，不相信宗教。在西方世界，宗教是維繫人類道德一道防線，如果都不相信，那什麼壞事也能做得出來。大家看看在美國校園暴力，常常聽說槍擊案，學生帶著槍，他情緒不好就亂殺人，常常聽到。所以我們看到美國登陸月球之後，現在美國國運一直衰退，這是大家有目共睹的，應該可以享兩千年的盛世，現在大概兩百年就把它享光了，福報享光了，拼命發展科技、發展武器，危害地球，破壞大自然環境。所以前美國副總統高爾，他選總統沒選上，他就專門做調查地球溫室效應的這些記錄工作。他都有科學數據的，但是還是被人家攻擊，說他這次又弄這個跟人家化緣。當然，話他要怎麼講都可以，我們還是要實事求是，我們</w:t>
      </w:r>
      <w:r>
        <w:t>現在地球是不是面臨這個問題？全世界人都知道。但是如果你為了利益都昧著良心，就會說沒有。為什麼？他不知道嗎？他知道，但是為了眼前的利益，他就不顧及那麼多了。美國是帶頭第一個退出巴黎協定的，那是為什麼？為了利，不是為了義，所以都是取非義之財。所以《感應篇》講，「取非義之財者，譬如漏脯救飢，鴆酒止渴，非不暫飽，死亦及之」，這個取非義之財，得不償失。</w:t>
      </w:r>
      <w:r>
        <w:t xml:space="preserve"> </w:t>
      </w:r>
    </w:p>
    <w:p w14:paraId="757543C2" w14:textId="77777777" w:rsidR="00B10501" w:rsidRDefault="00B10501">
      <w:pPr>
        <w:pStyle w:val="a3"/>
      </w:pPr>
      <w:r>
        <w:t xml:space="preserve">　　要挽救世界、挽救人類，一定要提倡中國的傳統文化。這個英國的湯恩比教授講的，講得非常客觀，大家可以看看他《展望二十一世紀》這本書，寫得非常客觀。如</w:t>
      </w:r>
      <w:r>
        <w:lastRenderedPageBreak/>
        <w:t>果中國人講的，或許你說中國人講中國人的話；英國人講的，跟日本人池田大作對話。所以我看了他寫的有關中國這方面，他有一句話（的確他是有歷史根據的，不是隨便講的），他說中國的戰爭，對外族、外國來講都是自衛戰爭。因為中國以漢族為主在中原，旁邊像現在新疆、蒙古、東北、雲南、西藏，以前都是外國，中原常常受到這些外族的侵略。常常受到侵略，這個也是因果報應。所以這個方面，他講中國的戰爭都是自衛的戰爭。現在你看中國大陸的戰爭（當然中國本身內戰是最多的，對外國都是自衛戰爭），他沒有去侵略別的國家。現在美國一直派軍艦來南海，這個離他家多遠？是人家到你家去侵犯你嗎？不是，是他來侵犯別人，全世界他都要去侵犯。所以你派航空母艦來，他當然要反應，這個就是湯恩比講的自衛、保衛的戰爭。他要保護自己的國家，是你航空母艦從美國開到中國來，中國沒有航空母艦開到夏威夷去、開到洛杉磯去，沒有。所以湯恩比講這個話很公道，大家一定要看看。這些事情，我們總是要理性的去看待。</w:t>
      </w:r>
      <w:r>
        <w:t xml:space="preserve"> </w:t>
      </w:r>
    </w:p>
    <w:p w14:paraId="2EB565EF" w14:textId="77777777" w:rsidR="00B10501" w:rsidRDefault="00B10501">
      <w:pPr>
        <w:pStyle w:val="a3"/>
      </w:pPr>
      <w:r>
        <w:t xml:space="preserve">　　現在最麻煩是我們台灣政府是非不分，利害得失都不知道。美國賣我們很好的武器幹什麼？我們家做戰場，離他家很遠。他在這個當中要奪取他要的利益，賣武器，賺你的錢，然後有毒的豬肉再賣給你，你現在都要看我的臉色，不然我就不理你，這個政策是一面倒，偏在一邊，所以我們就被人家吃定了。你看漁船在釣魚台被日本的軍艦撞了，政府敢說一聲什麼嗎？那不是蔡總統講的？卑恭屈膝，蔡總統的確態度就是對外國都是卑恭屈膝，對自己人都很凶。大家要看清楚，這是《感應篇》講的「背親向疏」，是不是？背親向疏，這沒有冤枉她，事實是這樣。但這個不對，《感應篇》講的，司過之神都要記過，我們能得到什麼好處？逃避災禍都來不及，還想得到什麼便宜？所以讀了《感應篇》，我們看這些世間事，整個世界、國家、團體、個人，用這個經典來對照才標準。不能聽那些政治人物的，不管什麼黨，他講的跟經典一樣不一樣？一樣，我們就可以相信；不一樣，我們不可以聽他的，這樣才是真正愛國家、愛人民、愛世界、愛眾生。</w:t>
      </w:r>
      <w:r>
        <w:t xml:space="preserve"> </w:t>
      </w:r>
    </w:p>
    <w:p w14:paraId="0014506E" w14:textId="77777777" w:rsidR="00B10501" w:rsidRDefault="00B10501">
      <w:pPr>
        <w:pStyle w:val="a3"/>
      </w:pPr>
      <w:r>
        <w:t xml:space="preserve">　　好，再次祝福大家有一個愉快的中秋佳節，祝大家福慧增長，六時吉祥，身心安康，法喜充滿。阿彌陀佛！　　</w:t>
      </w:r>
    </w:p>
    <w:sectPr w:rsidR="00B105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13368" w14:textId="77777777" w:rsidR="00B10501" w:rsidRDefault="00B10501" w:rsidP="000E3E33">
      <w:r>
        <w:separator/>
      </w:r>
    </w:p>
  </w:endnote>
  <w:endnote w:type="continuationSeparator" w:id="0">
    <w:p w14:paraId="7B289BB0" w14:textId="77777777" w:rsidR="00B10501" w:rsidRDefault="00B10501" w:rsidP="000E3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56D00" w14:textId="77777777" w:rsidR="00B10501" w:rsidRDefault="00B10501" w:rsidP="000E3E33">
      <w:r>
        <w:separator/>
      </w:r>
    </w:p>
  </w:footnote>
  <w:footnote w:type="continuationSeparator" w:id="0">
    <w:p w14:paraId="680D5CF5" w14:textId="77777777" w:rsidR="00B10501" w:rsidRDefault="00B10501" w:rsidP="000E3E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E33"/>
    <w:rsid w:val="000E3E33"/>
    <w:rsid w:val="007931EE"/>
    <w:rsid w:val="00B1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E397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3E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3E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3E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3E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