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75A3" w14:textId="77777777" w:rsidR="001939E3" w:rsidRDefault="001939E3">
      <w:r>
        <w:t>悟道法師晨間講話</w:t>
      </w:r>
      <w:r>
        <w:t>—</w:t>
      </w:r>
      <w:r>
        <w:t xml:space="preserve">《感應篇》是修學的基礎　　悟道法師主講　　（第一九三集）　　</w:t>
      </w:r>
      <w:r>
        <w:t>2020/11/20</w:t>
      </w:r>
      <w:r>
        <w:t xml:space="preserve">　　華藏淨宗學會　　檔名：</w:t>
      </w:r>
      <w:r>
        <w:t xml:space="preserve">WD32-007-0193 </w:t>
      </w:r>
    </w:p>
    <w:p w14:paraId="2D64C74E" w14:textId="77777777" w:rsidR="001939E3" w:rsidRDefault="001939E3">
      <w:pPr>
        <w:pStyle w:val="a3"/>
      </w:pPr>
      <w:r>
        <w:t xml:space="preserve">　　諸位同修，大家上午好，阿彌陀佛！請放掌。我們這段時間到台南去看老和尚，所以隔了一段時間沒有跟大家一起讀誦《太上感應篇》。</w:t>
      </w:r>
      <w:r>
        <w:t xml:space="preserve"> </w:t>
      </w:r>
    </w:p>
    <w:p w14:paraId="0E3ED40E" w14:textId="77777777" w:rsidR="001939E3" w:rsidRDefault="001939E3">
      <w:pPr>
        <w:pStyle w:val="a3"/>
      </w:pPr>
      <w:r>
        <w:t xml:space="preserve">　　昨天在微信上，朋友圈看到法國道教協會景秀道長她發了一篇文章，這篇文章主要是講神仙居住的地方，福地洞天，在山裡面，仙境，還有海島，仙境跟海島，福地洞天。我們一般凡人就到不了那個福地洞天，少數有緣人，他可以進去。在歷史上記載，有人也進入過神仙的地方，但是他們的時空維次跟我們不一樣。在《述異記》也記載，晉朝有一個砍柴的人，上山砍柴看到仙人在下棋，斧頭放在旁邊看了一下，看得很有趣。結果等他看了一半，那個仙人就跟他講，他說你怎麼來這個地方？這不是你來的，趕快回去。他就撿起斧頭，看到斧頭都生鏽了。一回到家裡，環境都不一樣了，人都變了，也沒有人認識他了。結果問起來，他已經離開一百年了。進入神仙那裡，一下子而已，人間過了一百年，所以回家，大家都不認識了。這個福地洞天，他到那邊去了。我們在新聞上也看到過這些，好像有什麼船、飛機，怎麼不見了？回來了，好像經過多少年，在報紙上我曾經看過，好像過了幾十年。他不曉得飛到哪裡去，然後又飛回來，那時候大家都不認識他了。</w:t>
      </w:r>
      <w:r>
        <w:t xml:space="preserve"> </w:t>
      </w:r>
    </w:p>
    <w:p w14:paraId="1B59D2F6" w14:textId="77777777" w:rsidR="001939E3" w:rsidRDefault="001939E3">
      <w:pPr>
        <w:pStyle w:val="a3"/>
      </w:pPr>
      <w:r>
        <w:t xml:space="preserve">　　的確是存在這樣的事情。我們學佛的人聽經，懂得一點這種時空（時間空間）它是假的，《唯識論》裡面講的時空維次不一樣。現代科學家他已經知道有時空維次十一個，一般之前都是三度空間、一度是時間，四度而已，現在是知道有十一度，最少有十一度。這個時空維次在佛法講叫法界，實在不是只有十一度，法界無量無邊，而且時空也有重疊的，像我們人跟鬼，他是重疊的，鬼可以走過我們的牆壁，我們也可以走過鬼道眾生的牆壁，這個時空維次不一樣。所以他那個福地洞天就是神仙住的，那個仙境實在是太殊勝了。</w:t>
      </w:r>
      <w:r>
        <w:t xml:space="preserve"> </w:t>
      </w:r>
    </w:p>
    <w:p w14:paraId="5FFEF1D8" w14:textId="77777777" w:rsidR="001939E3" w:rsidRDefault="001939E3">
      <w:pPr>
        <w:pStyle w:val="a3"/>
      </w:pPr>
      <w:r>
        <w:t xml:space="preserve">　　道家修行，他的目標就是成仙，成神仙，他就可以住在福地洞天，或者蓬萊仙島，他也有一些神通。所以我們讀《感應篇》，你看「欲求天仙者，當立一千三百善；欲求地仙者，當立三百善」，這個是講得比較簡單。在《道藏》裡面記載神仙的種類也很多種，在《楞嚴經》講的是最詳細的，十種。一般佛經只有講五道、六道，《楞嚴經》講了七道，七趣就是七道，加一個仙道。所以《楞嚴經》把六道裡面講得最詳細，那個仙道列出來，而且列出十種仙。這個我們看《感應篇彙編》，《道藏》裡面記載的仙，還有《楞嚴經》的十種仙，它都引用出來。</w:t>
      </w:r>
      <w:r>
        <w:t xml:space="preserve"> </w:t>
      </w:r>
    </w:p>
    <w:p w14:paraId="5290DA70" w14:textId="77777777" w:rsidR="001939E3" w:rsidRDefault="001939E3">
      <w:pPr>
        <w:pStyle w:val="a3"/>
      </w:pPr>
      <w:r>
        <w:t xml:space="preserve">　　仙境是我們凡人很嚮往的地方，就像我們學佛、念佛的人，我們很嚮往西方極樂世界。特別看到現在亂世，亂得這個樣子，真的不想住在這個世間，想早一天趕快往生極樂世界，太苦了，太亂了。修道的人修仙，他也是想趕快修成，到了福地洞天，到仙境去，不在凡間。但是我們看了《感應篇》修仙，包括我們念佛人，不管修哪個法門，《感應篇》的修學都被一般人忽略了。你看學道的人，大部分你跟他談，他都跟你談《道德經》、《清靜經》。講《道德經》的是最多的，因為《道德經》在全世界是最流行的，連西洋人都知道《道德經》。在修道的人，我們現在在網路上談到道的，幾乎好像還沒有看到提到《感應篇》。實際上就是我們淨老和尚講的，現在都疏忽這些基礎，學佛的人都學大經大論，疏忽小乘經典，《十善業道經》這些經典；學儒的疏忽禮，《弟子規》；學佛的人疏忽善，就是戒，戒的精神就是「諸惡莫作，眾</w:t>
      </w:r>
      <w:r>
        <w:lastRenderedPageBreak/>
        <w:t>善奉行」。所以《感應篇》就是佛家講的戒律，戒，儒家講的禮，一條一條的像天律一樣。</w:t>
      </w:r>
      <w:r>
        <w:t xml:space="preserve"> </w:t>
      </w:r>
    </w:p>
    <w:p w14:paraId="1A18D4E7" w14:textId="77777777" w:rsidR="001939E3" w:rsidRDefault="001939E3">
      <w:pPr>
        <w:pStyle w:val="a3"/>
      </w:pPr>
      <w:r>
        <w:t xml:space="preserve">　　我們人間建立什麼樣的制度，必定要依經典來建立這個制度；如果不依經典來建立制度，那就違反經典，那個制度就不好。所以不管什麼樣的制度，都要依經典的精神來定、來建立，這個才是正確的，如果不依經典就不正確。經典主要的就是「諸惡莫作，眾善奉行；自淨其意，是諸佛教」，佛教我們的就是這個，三世諸佛都是這樣教的。所以我們讀了《感應篇》，要從這個地方來修學。《感應篇》任何一句，針對我們自己的毛病，我們能夠把那個毛病改過來，那就有進步，就不容易。我們要改一個毛病、改一個習氣也不容易，那也要很大的那種毅力，那不是跟別人對抗，是跟自己的煩惱習氣對抗。儒家講格物、致知，很難受，但是就是要跟你的煩惱戰鬥，戰勝了你就得自由、得自在、得解脫。戰勝不了煩惱，那我們就被煩惱束縛，就墮落了，就不自在。所以能夠改一個煩惱習氣，改一個不好的習慣，這個也都不容易。這個事情也只能從自己要求，自己做到了才能夠去感化別人。所以要求別人就不能太嚴格，要求自己要嚴格，這是聖人教我們的。</w:t>
      </w:r>
      <w:r>
        <w:t xml:space="preserve"> </w:t>
      </w:r>
    </w:p>
    <w:p w14:paraId="45AC7011" w14:textId="77777777" w:rsidR="001939E3" w:rsidRDefault="001939E3">
      <w:pPr>
        <w:pStyle w:val="a3"/>
      </w:pPr>
      <w:r>
        <w:t xml:space="preserve">　　好，今天就跟大家分享到這裡。福地洞天這篇文章，我看看朋友圈不曉得能不能發得出來。也很有參考價值，這個參考價值是有，我們知道了之後可以知道怎麼修。你要想做神仙，或者生天，或者超越六道，或者往生極樂世界，這些《感應篇》的基礎都必須要具備的。祝大家福慧增長，法喜充滿，阿彌陀佛！　　</w:t>
      </w:r>
    </w:p>
    <w:sectPr w:rsidR="001939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A3B9F" w14:textId="77777777" w:rsidR="001939E3" w:rsidRDefault="001939E3" w:rsidP="00036330">
      <w:r>
        <w:separator/>
      </w:r>
    </w:p>
  </w:endnote>
  <w:endnote w:type="continuationSeparator" w:id="0">
    <w:p w14:paraId="4E6BA18A" w14:textId="77777777" w:rsidR="001939E3" w:rsidRDefault="001939E3" w:rsidP="00036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D537B" w14:textId="77777777" w:rsidR="001939E3" w:rsidRDefault="001939E3" w:rsidP="00036330">
      <w:r>
        <w:separator/>
      </w:r>
    </w:p>
  </w:footnote>
  <w:footnote w:type="continuationSeparator" w:id="0">
    <w:p w14:paraId="340D45F9" w14:textId="77777777" w:rsidR="001939E3" w:rsidRDefault="001939E3" w:rsidP="000363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30"/>
    <w:rsid w:val="00036330"/>
    <w:rsid w:val="001939E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A62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63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63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63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63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