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9440" w14:textId="77777777" w:rsidR="0007674E" w:rsidRDefault="0007674E">
      <w:r>
        <w:t>悟道法師晨間講話</w:t>
      </w:r>
      <w:r>
        <w:t>—</w:t>
      </w:r>
      <w:r>
        <w:t>行善人間</w:t>
      </w:r>
      <w:r>
        <w:t xml:space="preserve"> </w:t>
      </w:r>
      <w:r>
        <w:t xml:space="preserve">利益群生　　悟道法師主講　　（第二一三集）　　</w:t>
      </w:r>
      <w:r>
        <w:t>2021/1/5</w:t>
      </w:r>
      <w:r>
        <w:t xml:space="preserve">　　華藏淨宗學會　　檔名：</w:t>
      </w:r>
      <w:r>
        <w:t xml:space="preserve">WD32-007-0213 </w:t>
      </w:r>
    </w:p>
    <w:p w14:paraId="5B2E2C9F" w14:textId="77777777" w:rsidR="0007674E" w:rsidRDefault="0007674E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1572B3A5" w14:textId="77777777" w:rsidR="0007674E" w:rsidRDefault="0007674E">
      <w:pPr>
        <w:pStyle w:val="a3"/>
      </w:pPr>
      <w:r>
        <w:t xml:space="preserve">　　我們讀到《感應篇》，「輕蔑天民」這四個字，「輕」是輕視，「蔑」是污蔑、不尊重，輕視不重視。「天民」，這個「民」是人民，人民是天，所以稱為天民，都是天的子民。在西方的宗教講，上帝的子民；在我們中國道家講玉皇上帝，都是上天在管轄的。上天有好生之德，所以對天民就很照顧，如果對於人民輕視、污蔑、不尊重、糟蹋，司過之神就會記過。</w:t>
      </w:r>
      <w:r>
        <w:t xml:space="preserve"> </w:t>
      </w:r>
    </w:p>
    <w:p w14:paraId="6C627949" w14:textId="77777777" w:rsidR="0007674E" w:rsidRDefault="0007674E">
      <w:pPr>
        <w:pStyle w:val="a3"/>
      </w:pPr>
      <w:r>
        <w:t xml:space="preserve">　　最近在我們台灣，美國進口的萊豬也鬧得沸沸揚揚的，這段時間都在鬧這些事情。我們是吃素的，當然我們什麼肉也不吃，但是廣大的社會群眾吃肉的還是多，吃素的畢竟還是少數。這個事件也反應出，這個政府對人民它重不重視。無論哪一個政黨，因為現在的人都沒有理性，他支持哪一個黨，你只要講那個黨不好，他就跟你吵，那這樣對不對？我們學了《群書治要》，你支持哪一個黨，你更要去愛護它。怎麼愛護？它有錯的你要講，不然你就害它了。它有錯誤的政策，你這個黨的民意代表，你不能大家串聯起來去通過。你是在為你這個黨的利益，不是為人民，大家要想清楚。所以這個民意代表不能有黨派的立場，如果你有黨派立場，你當然第一個考量的就是我這個黨的利益，是不是？那民意代表是什麼？什麼叫民意？人民的意願。你要代表人民，你第一個考量是要為人民，是不是？那選你民意代表幹什麼？就是你要監督政府，它做錯的地方，你要給它糾正。不然選民意代表幹什麼？不用選那些就好了；選那些，在那邊領薪水，尸位素餐，你也不做事，不為人民講話，你是在為你的黨。選舉的時候都說為人民，對不對？其實都不是，為他的黨，一黨之私。這個就是「輕蔑天民」，對不對？不管哪一個黨，你所有的民意代表，這個黨它提出來</w:t>
      </w:r>
      <w:r>
        <w:t>的政策是對的、是好的，你不同的黨，你也要支持，你也不能反對。如果不好的，不管你自己的黨、別的黨，這些民意代表，你都要給政府糾正。所以我們現在看到這個萊豬的事件，現在的執政黨它是什麼做法，它有沒有尊重人民？</w:t>
      </w:r>
      <w:r>
        <w:t xml:space="preserve"> </w:t>
      </w:r>
    </w:p>
    <w:p w14:paraId="18D3D624" w14:textId="77777777" w:rsidR="0007674E" w:rsidRDefault="0007674E">
      <w:pPr>
        <w:pStyle w:val="a3"/>
      </w:pPr>
      <w:r>
        <w:t xml:space="preserve">　　所以我們要理性的去觀察。我們應該怎麼樣？我常常跟大家講，我們沒有黨派的立場，我們的立場就是三寶，佛寶、法寶、僧寶；佛不在世，以法寶為中心。不管什麼黨、什麼派，你的政策是不是符合經典，佛菩薩、聖賢講的？以這個為標準，這個才是標準，那些講的都是錯誤的、偏差的，不是標準，邪知邪見的，結果就是擾亂國政。擾亂國政，誰買單？全民買單，是不是？所以這些政客真的沒良心，他只要得到他眼前的政治利益，他就不管人民的死活了，這就叫「輕蔑天民」。我們念到這一句，什麼叫「輕蔑天民」？你現在看的這個就是，這個就是他不重視民情，不聽民意。不重視、輕視，人民去陳情他也不理，他沒有去聽取人民的意見，也沒有跟人民溝通。當然以我們佛教的立場，勸他們改吃素好了，就沒事了，吃素就什麼肉都不要吃最好，這是營養午餐。</w:t>
      </w:r>
      <w:r>
        <w:t xml:space="preserve"> </w:t>
      </w:r>
    </w:p>
    <w:p w14:paraId="11CAD6DB" w14:textId="77777777" w:rsidR="0007674E" w:rsidRDefault="0007674E">
      <w:pPr>
        <w:pStyle w:val="a3"/>
      </w:pPr>
      <w:r>
        <w:t xml:space="preserve">　　所以我們就是要讀了這個經，這些你要應用在現實社會生活上，你去對照，然後這個當中是非、善惡、曲直，我們自己心中才有一把尺。就是根據經典，你才能夠去分辨什麼是是、什麼是非，什麼是善、什麼是惡，什麼是真的、什麼是假的，什麼是邪的、什麼是正的，甚至什麼是利、什麼是害，什麼是得、什麼是失，要經典，你不讀經不行。</w:t>
      </w:r>
      <w:r>
        <w:t xml:space="preserve"> </w:t>
      </w:r>
    </w:p>
    <w:p w14:paraId="2DA156BE" w14:textId="77777777" w:rsidR="0007674E" w:rsidRDefault="0007674E">
      <w:pPr>
        <w:pStyle w:val="a3"/>
      </w:pPr>
      <w:r>
        <w:lastRenderedPageBreak/>
        <w:t xml:space="preserve">　　現在政治人物，我們拿這個經典叫大家來讀，他為什麼不讀？他讀了，他那個官就不用做了，就做不下去了。你要做下去，你要依照經典來；依照經典來，他那個私利就沒有，完全要公。如果你是為人民，你就要大公無私，你不能只有為一黨之私，什麼政黨都一樣，這樣才是真正為人民服務，才是叫政治家，不然統統是政客。所以全世界政治家少。昨天我看到德國的總理梅克爾，她是有一點政治家的味道，你看她也等於是替德國修了一件功德，她接受敘利亞八十幾萬難民來贖罪。以前第一次世界大戰，他們去侵略別的國家，第二次世界大戰屠殺猶太人六百萬人。她積功累德，所以像這樣的就是一個政治家。當時她要開放這個，很多人反對，她也是被污蔑、被醜化，畫什麼漫畫出來，她也知道該做的、對的，她就去做。所以後來大家也看到了，的確她引用了這八十幾萬難民進來，也解決了德國本身勞工的問題。後來大家讚歎，她真的有眼光，而且做了一件大好事。不然那些難民大家都不要，其他國家只是要去搶奪這些利益，派兵去打仗，打到人家的國家亂七八糟的，難民一大堆他不管，真沒良心！造惡業，怎麼會沒有災難來？大家想一想，這個問題不難理解。</w:t>
      </w:r>
      <w:r>
        <w:t xml:space="preserve"> </w:t>
      </w:r>
    </w:p>
    <w:p w14:paraId="21897FEE" w14:textId="77777777" w:rsidR="0007674E" w:rsidRDefault="0007674E">
      <w:pPr>
        <w:pStyle w:val="a3"/>
      </w:pPr>
      <w:r>
        <w:t xml:space="preserve">　　好，今天就跟大家分享到這裡。祝大家福慧增長，法喜充滿。阿彌陀佛！　　</w:t>
      </w:r>
    </w:p>
    <w:sectPr w:rsidR="000767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3FEBA" w14:textId="77777777" w:rsidR="0007674E" w:rsidRDefault="0007674E" w:rsidP="0024336E">
      <w:r>
        <w:separator/>
      </w:r>
    </w:p>
  </w:endnote>
  <w:endnote w:type="continuationSeparator" w:id="0">
    <w:p w14:paraId="3B70C1F2" w14:textId="77777777" w:rsidR="0007674E" w:rsidRDefault="0007674E" w:rsidP="00243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5E8FA" w14:textId="77777777" w:rsidR="0007674E" w:rsidRDefault="0007674E" w:rsidP="0024336E">
      <w:r>
        <w:separator/>
      </w:r>
    </w:p>
  </w:footnote>
  <w:footnote w:type="continuationSeparator" w:id="0">
    <w:p w14:paraId="70A4FABD" w14:textId="77777777" w:rsidR="0007674E" w:rsidRDefault="0007674E" w:rsidP="002433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6E"/>
    <w:rsid w:val="0007674E"/>
    <w:rsid w:val="0024336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DF5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33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33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33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33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