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B1DCF" w14:textId="77777777" w:rsidR="007D4F7A" w:rsidRDefault="007D4F7A">
      <w:r>
        <w:t>悟道法師晨間講話</w:t>
      </w:r>
      <w:r>
        <w:t>—</w:t>
      </w:r>
      <w:r>
        <w:t xml:space="preserve">學做一個明白人　　悟道法師主講　　（第二四Ｏ集）　　</w:t>
      </w:r>
      <w:r>
        <w:t>2021/3/26</w:t>
      </w:r>
      <w:r>
        <w:t xml:space="preserve">　　華藏淨宗學會　　檔名：</w:t>
      </w:r>
      <w:r>
        <w:t xml:space="preserve">WD32-007-0240 </w:t>
      </w:r>
    </w:p>
    <w:p w14:paraId="4D035994" w14:textId="77777777" w:rsidR="007D4F7A" w:rsidRDefault="007D4F7A">
      <w:pPr>
        <w:pStyle w:val="a3"/>
      </w:pPr>
      <w:r>
        <w:t xml:space="preserve">　　諸位同修，大家上午好。阿彌陀佛！請放掌。我們讀《感應篇》，一個人過去生所修的這些福報是有限的，我們這一生如果沒有繼續修，反而去做一些損福的事情，就是《感應篇》講的，司過之神記過。「大則奪紀，小則奪算」，這個算就是佛法講的福報，就是你生來的福報不斷的扣掉、減少，「算盡則死」，算沒有就死了。俗話講，「祿盡人亡」，祿就是福祿，這個人他的祿已經沒有了。人死了，也不一定就是他前生造的，這一生命中注定的活多久，現在沒有像孔先生這麼高明算命的人，這個也不知道。如果有像孔先生算得這麼準的算命師，算準就是說你過去生修的，這一生的命運就是這樣，這個就是定數。定數是先天的，後天就是這一生的。過去生造就造了，你也沒有辦法去改變，現在能改變，就是現在這一生。後天的定數當中它有個變數，看你怎麼改變，如果斷惡修善，命運就改了。當然兩方面，像《了凡四訓》講，你修大善大惡，原來命很不好，可以改成很好，如果你造了大的惡業，「大則奪紀」，你原來命很好，福報很多，也會被扣掉了，也變成不好。在因果故事公案當中，班班可考，不但過去，現在眼前你都看得很多。</w:t>
      </w:r>
      <w:r>
        <w:t xml:space="preserve"> </w:t>
      </w:r>
    </w:p>
    <w:p w14:paraId="14905244" w14:textId="77777777" w:rsidR="007D4F7A" w:rsidRDefault="007D4F7A">
      <w:pPr>
        <w:pStyle w:val="a3"/>
      </w:pPr>
      <w:r>
        <w:t xml:space="preserve">　　一個人是這樣，一個國家也是一樣的道理。你的國家政策辦得對不對，就是關係你這個國家全國人民福報的增減。整個世界、整個地球，也是同樣的道理。個人的命運，家庭的家運，國家的國運，世界的世運，同樣一個道理。所以我們要學習，要這麼學，不是只有個人。我們現在看到世界災難這麼多，為什麼天災人禍這麼多？「算減則貧耗，多逢憂患」，不是講得很清楚嗎？現在全世界有哪個地方安全？到處有災難，天災人禍。天災人禍怎麼來的？人製造出來的。「禍福無門，惟人自召；善惡之報，如影隨形。」人類不知道去反省、去檢點，發現哪些地方做錯了，把它改過來，就是懺悔，改過就是懺悔。不斷的繼續製造災難，那災難肯定就愈來愈多，到最後演變重大災難，這都是人製造出來的。這個不能怨天尤人，不能怪老天爺，人自己要負責。</w:t>
      </w:r>
      <w:r>
        <w:t xml:space="preserve"> </w:t>
      </w:r>
    </w:p>
    <w:p w14:paraId="7FB0C9D3" w14:textId="77777777" w:rsidR="007D4F7A" w:rsidRDefault="007D4F7A">
      <w:pPr>
        <w:pStyle w:val="a3"/>
      </w:pPr>
      <w:r>
        <w:t xml:space="preserve">　　所以我們也讀到「擾亂國政」，可能大家對政治沒有興趣，特別說出家人不要去管那些政治，很多人他講出這樣的一個概念。出家人如果不需要這些政治，那佛為什麼要講《仁王護國經》？講那部經幹什麼？《護國經》，那不就是政治嗎？國家災難起來了，怎麼辦？怎麼去處理？那不是政治嗎？佛有講，經典依據。所以現在人都是自己的看法，沒有依照三寶，沒有依照經典，講話都憑自己的見解在講的。孔子講，「天道敏生，地道敏樹，人道敏政」。天道敏生，就是說四時運行正常最重要。地道敏樹，就是種植五穀，農業，這個最重要。人，辦政治最重要。辦政治就是為了公安，公眾的安定、安全。現在大家看看，這個世界有安定嗎？災難就這麼多了，再加上人禍。台美軍事檯面化，好不好？我們台灣做戰場，好不好？美國離我們這邊一萬多公里。所以我們讀到《太上感應篇》，「擾亂國政」四個字，實在講，四個字，你一展開就是一部《群書治要》。《群書治要》就是唐太宗請他的大臣魏徵找一些當代有道德學問的人來節錄編輯的，就是講政治。所以「擾亂國政」就是政治，那不只一個國家，全世界都息息相關。擾亂就是他不按規則，就擾亂。</w:t>
      </w:r>
      <w:r>
        <w:t xml:space="preserve"> </w:t>
      </w:r>
    </w:p>
    <w:p w14:paraId="3C3B9CA9" w14:textId="77777777" w:rsidR="007D4F7A" w:rsidRDefault="007D4F7A">
      <w:pPr>
        <w:pStyle w:val="a3"/>
      </w:pPr>
      <w:r>
        <w:t xml:space="preserve">　　現在國家的外交關係，那些交往，它的核心基礎建立在什麼上面？孔子講的，「君子喻於義，小人喻於利」。那個利就是《太上感應篇》講的，「非義之財」，非義就是不合乎道義的財，他去取得。你取這個，對你有好處嗎？不但沒好處，還有害</w:t>
      </w:r>
      <w:r>
        <w:lastRenderedPageBreak/>
        <w:t>處。因為人（大家）都不遵循道義，都是取非義之財，這個世界就大亂，天災人禍，災難就不斷的發生。所以我們不能讓這些政治人物去麻痺我們的一些正確的想法、看法，我們要依經典，經典才是標準。國與國之間建立在利這個基礎上，我們彼此，你對我有利，我也對你有利，我們合作關係是建立在這個基礎上，這個當中沒有道義，哪一天這個利沒有了，他就跟你斷交了，不是這樣嗎？所以我們台灣人民，大家要去深思這個問題。所以看到這個不要高興，看到這個，它來跟我們合作。所以這些人講得那麼多，我說講那麼多有什麼用？你叫他們跟我們台灣恢復邦交就好，這些大國統統來恢復邦交就好。以前不都跟我們邦交，是不是？恢復邦交就好了。他們幹不幹？他們不幹。為什麼不幹？利，他跟你沒有義，認清楚這一點。所以《群書治要》要聽，你才能明理，才能明辨是非善惡。不讀經，你就沒智慧，沒智慧就一直做錯事情，然後得到果報再怨天尤人，那有什麼用！所以這個很重要。希望我們大家從我們自己開始，我們自己做一個明白人，不要像一般人一樣，這樣才能夠去勸別人。</w:t>
      </w:r>
      <w:r>
        <w:t xml:space="preserve"> </w:t>
      </w:r>
    </w:p>
    <w:p w14:paraId="55F5E6B8" w14:textId="77777777" w:rsidR="007D4F7A" w:rsidRDefault="007D4F7A">
      <w:pPr>
        <w:pStyle w:val="a3"/>
      </w:pPr>
      <w:r>
        <w:t xml:space="preserve">　　好！今天就跟大家分享到這裡。祝大家福慧增長，法喜充滿。阿彌陀佛！　　</w:t>
      </w:r>
    </w:p>
    <w:sectPr w:rsidR="007D4F7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3545E" w14:textId="77777777" w:rsidR="007D4F7A" w:rsidRDefault="007D4F7A" w:rsidP="00E83063">
      <w:r>
        <w:separator/>
      </w:r>
    </w:p>
  </w:endnote>
  <w:endnote w:type="continuationSeparator" w:id="0">
    <w:p w14:paraId="299C16D1" w14:textId="77777777" w:rsidR="007D4F7A" w:rsidRDefault="007D4F7A" w:rsidP="00E830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7FA7F" w14:textId="77777777" w:rsidR="007D4F7A" w:rsidRDefault="007D4F7A" w:rsidP="00E83063">
      <w:r>
        <w:separator/>
      </w:r>
    </w:p>
  </w:footnote>
  <w:footnote w:type="continuationSeparator" w:id="0">
    <w:p w14:paraId="0DFA622D" w14:textId="77777777" w:rsidR="007D4F7A" w:rsidRDefault="007D4F7A" w:rsidP="00E8306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83063"/>
    <w:rsid w:val="007931EE"/>
    <w:rsid w:val="007D4F7A"/>
    <w:rsid w:val="00E830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2730F4"/>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83063"/>
    <w:pPr>
      <w:tabs>
        <w:tab w:val="center" w:pos="4513"/>
        <w:tab w:val="right" w:pos="9026"/>
      </w:tabs>
      <w:snapToGrid w:val="0"/>
      <w:jc w:val="center"/>
    </w:pPr>
    <w:rPr>
      <w:sz w:val="18"/>
      <w:szCs w:val="18"/>
    </w:rPr>
  </w:style>
  <w:style w:type="character" w:customStyle="1" w:styleId="a5">
    <w:name w:val="页眉 字符"/>
    <w:basedOn w:val="a0"/>
    <w:link w:val="a4"/>
    <w:uiPriority w:val="99"/>
    <w:rsid w:val="00E83063"/>
    <w:rPr>
      <w:rFonts w:ascii="SimSun" w:eastAsia="SimSun" w:hAnsi="SimSun" w:cs="SimSun"/>
      <w:sz w:val="18"/>
      <w:szCs w:val="18"/>
    </w:rPr>
  </w:style>
  <w:style w:type="paragraph" w:styleId="a6">
    <w:name w:val="footer"/>
    <w:basedOn w:val="a"/>
    <w:link w:val="a7"/>
    <w:uiPriority w:val="99"/>
    <w:unhideWhenUsed/>
    <w:rsid w:val="00E83063"/>
    <w:pPr>
      <w:tabs>
        <w:tab w:val="center" w:pos="4513"/>
        <w:tab w:val="right" w:pos="9026"/>
      </w:tabs>
      <w:snapToGrid w:val="0"/>
    </w:pPr>
    <w:rPr>
      <w:sz w:val="18"/>
      <w:szCs w:val="18"/>
    </w:rPr>
  </w:style>
  <w:style w:type="character" w:customStyle="1" w:styleId="a7">
    <w:name w:val="页脚 字符"/>
    <w:basedOn w:val="a0"/>
    <w:link w:val="a6"/>
    <w:uiPriority w:val="99"/>
    <w:rsid w:val="00E8306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288</Words>
  <Characters>1648</Characters>
  <Application>Microsoft Office Word</Application>
  <DocSecurity>0</DocSecurity>
  <Lines>13</Lines>
  <Paragraphs>3</Paragraphs>
  <ScaleCrop>false</ScaleCrop>
  <Company/>
  <LinksUpToDate>false</LinksUpToDate>
  <CharactersWithSpaces>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2026-08-13T01:56:00Z</dcterms:created>
  <dcterms:modified xsi:type="dcterms:W3CDTF">2026-08-13T01:56:00Z</dcterms:modified>
</cp:coreProperties>
</file>