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F760" w14:textId="77777777" w:rsidR="002A678E" w:rsidRDefault="002A678E">
      <w:r>
        <w:t>悟道法師晨間講話</w:t>
      </w:r>
      <w:r>
        <w:t>—</w:t>
      </w:r>
      <w:r>
        <w:t xml:space="preserve">算盡國亡　　悟道法師主講　　（第二四七集）　　</w:t>
      </w:r>
      <w:r>
        <w:t>2021/4/23</w:t>
      </w:r>
      <w:r>
        <w:t xml:space="preserve">　　華藏淨宗學會　　檔名：</w:t>
      </w:r>
      <w:r>
        <w:t xml:space="preserve">WD32-007-0247 </w:t>
      </w:r>
    </w:p>
    <w:p w14:paraId="1A07D94C" w14:textId="77777777" w:rsidR="002A678E" w:rsidRDefault="002A678E">
      <w:pPr>
        <w:pStyle w:val="a3"/>
      </w:pPr>
      <w:r>
        <w:t xml:space="preserve">　　諸位同修，大家上午好。阿彌陀佛！請放掌。很快今天又到週末，一個星期又快過去了。大家如果最近有留意這些國際的動態，都很明顯看到最近美國聯合日本，圍堵對抗中國。原因就是中國崛起，很多方面都要追上美國，就要把它打壓下去，讓它不能超過美國。</w:t>
      </w:r>
      <w:r>
        <w:t xml:space="preserve"> </w:t>
      </w:r>
    </w:p>
    <w:p w14:paraId="3A27EDA9" w14:textId="77777777" w:rsidR="002A678E" w:rsidRDefault="002A678E">
      <w:pPr>
        <w:pStyle w:val="a3"/>
      </w:pPr>
      <w:r>
        <w:t xml:space="preserve">　　我們讀了《感應篇》，也就是從個人到一個團體、到一個國家、到整個世界，道理是一樣的。《感應篇》我們讀到：「見他榮貴，願他流貶；見他富有，願他破散」。美國為了要扼止中國大陸的發展，製造地區的動亂，釣魚島的事件，弄一個讓你們那邊去亂，你們亞洲自己去亂，最好是打一架，那你的元氣都大傷，你就不會超過我了，是這樣的一個目的。那是不是《感應篇》講的，「見他榮貴，願他流貶；他富有，願他破散」？這樣的存心，基本上就在造惡業。你個人造的業小；你影響到整個世界，造的業就大了。你等於拿美國這個國家來造惡業。</w:t>
      </w:r>
      <w:r>
        <w:t xml:space="preserve"> </w:t>
      </w:r>
    </w:p>
    <w:p w14:paraId="28D536F3" w14:textId="77777777" w:rsidR="002A678E" w:rsidRDefault="002A678E">
      <w:pPr>
        <w:pStyle w:val="a3"/>
      </w:pPr>
      <w:r>
        <w:t xml:space="preserve">　　這個問題就是《群書治要》講的，政策的錯誤。人家要超越我們，不是去把他打壓下去，應該要回頭，反省自己哪些地方不如人，你自己要提升，你就不會讓人家超過了，這才是正確的。不是想盡辦法，種種的折磨，然後去打壓，用盡心機，這個就造惡業了，製造世界的動亂、災變，那你不是造惡業嗎？你說造惡業，對你的國家會有好處嗎？不但好處得不到，你這個國家的福報都被損光了，個人「算盡則死」，那你國家也是有算（國家有國運），你這個國家資源財富都耗光、玩光了，那不就亡國了嗎？在個人講，「算盡則死」；在一個國家來講，算盡就亡國了。</w:t>
      </w:r>
      <w:r>
        <w:t xml:space="preserve"> </w:t>
      </w:r>
    </w:p>
    <w:p w14:paraId="16A9D7DB" w14:textId="77777777" w:rsidR="002A678E" w:rsidRDefault="002A678E">
      <w:pPr>
        <w:pStyle w:val="a3"/>
      </w:pPr>
      <w:r>
        <w:t xml:space="preserve">　　所以這個當中不學習中華傳統文化，真的無解，湯恩比講得一點都不過分。因為西方世界人的思想，他沒有東方這種聖賢人的思想，不會為人想，只為自己的自私自利來打算，只是想到我國家的利益。每一個國家也都是這樣的想法：「那對我有什麼好處？」美國去拉攏日本，日本難道他不會想嗎？你叫我去跟大陸打一打，然後對我有什麼好處？到時候核子彈扔到我這邊比較近、比較快，對他有什麼好處？我們想一想，他會不會想到這些問題？所以這個方面都是不讀聖賢書之過，沒有讀聖賢書，他不學這個不懂，他以為這樣他能得好處，實際上是反效果。</w:t>
      </w:r>
      <w:r>
        <w:t xml:space="preserve"> </w:t>
      </w:r>
    </w:p>
    <w:p w14:paraId="0CCA9C4B" w14:textId="77777777" w:rsidR="002A678E" w:rsidRDefault="002A678E">
      <w:pPr>
        <w:pStyle w:val="a3"/>
      </w:pPr>
      <w:r>
        <w:t xml:space="preserve">　　所以你看「見他榮貴」，你這個地位一直要追上我，那不是見他榮貴嗎？「願他流貶」，你趕快下去，那不是這樣的心態嗎？「見他富有，願他破散」，他現在經濟好了，最好你窮一點，是不是這樣的想法？那才要去圍堵，讓你貶低下去，然後讓你破產。這樣的存心，司過之神就會記過了。那不是只有記中國人，《太上感應篇》講，「凡人有過，大則奪紀，小則奪算」。凡人就是凡是人，不管你是什麼人，《地藏經》講，無論你是羌胡夷狄、老幼貴賤，造了業都有果報，所以這個我們要明白。</w:t>
      </w:r>
      <w:r>
        <w:t xml:space="preserve"> </w:t>
      </w:r>
    </w:p>
    <w:p w14:paraId="53DA9168" w14:textId="77777777" w:rsidR="002A678E" w:rsidRDefault="002A678E">
      <w:pPr>
        <w:pStyle w:val="a3"/>
      </w:pPr>
      <w:r>
        <w:t xml:space="preserve">　　所以讀了這些，我們看看這個世界，真的沒有回歸到聖賢經典這種教育，這些亂象永無止境，永遠無解。現在我們很客觀的來看，每個國家都有優缺點。在大陸上，缺點就是官僚習氣太重，這個過去台灣也是一樣，美國也是一樣，每一個國家都有官僚這種習氣。但是這種習氣很不好改，因此我們要知道什麼問題都要回到自己本身來，個人如此，國家也是如此。</w:t>
      </w:r>
      <w:r>
        <w:t xml:space="preserve"> </w:t>
      </w:r>
    </w:p>
    <w:p w14:paraId="03092A69" w14:textId="77777777" w:rsidR="002A678E" w:rsidRDefault="002A678E">
      <w:pPr>
        <w:pStyle w:val="a3"/>
      </w:pPr>
      <w:r>
        <w:lastRenderedPageBreak/>
        <w:t xml:space="preserve">　　我們從客觀來看，大陸現在也慢慢在提倡中華傳統文化，慢慢在提倡、恢復了，所以你聽他們那些官員講的話，都有比較靠近經典。你看大陸外交部的發言人（華春瑩）就講，我們沒有要超過誰，我們要超越自我。要超越我們自己，這個話講的就跟經典相應了，我是要提升我自己，我沒有要超越誰。超越自我，這個就對了，這就是經典。沒有看經典，這個話她講不出來。所以每個國家不是你要超越誰，先超越你自己，你自己的問題都不改善，你怎麼去超越？一天到晚想超越別人，都不超越自己，永遠不能超越。所以什麼都要回歸到自己本身來反省、來檢點。</w:t>
      </w:r>
      <w:r>
        <w:t xml:space="preserve"> </w:t>
      </w:r>
    </w:p>
    <w:p w14:paraId="11ACB9A4" w14:textId="77777777" w:rsidR="002A678E" w:rsidRDefault="002A678E">
      <w:pPr>
        <w:pStyle w:val="a3"/>
      </w:pPr>
      <w:r>
        <w:t xml:space="preserve">　　好，今天就跟大家分享到這裡，祝大家福慧增長，法喜充滿。阿彌陀佛！　　</w:t>
      </w:r>
    </w:p>
    <w:sectPr w:rsidR="002A67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DCF4" w14:textId="77777777" w:rsidR="002A678E" w:rsidRDefault="002A678E" w:rsidP="007B7471">
      <w:r>
        <w:separator/>
      </w:r>
    </w:p>
  </w:endnote>
  <w:endnote w:type="continuationSeparator" w:id="0">
    <w:p w14:paraId="3757B10D" w14:textId="77777777" w:rsidR="002A678E" w:rsidRDefault="002A678E" w:rsidP="007B7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04F54" w14:textId="77777777" w:rsidR="002A678E" w:rsidRDefault="002A678E" w:rsidP="007B7471">
      <w:r>
        <w:separator/>
      </w:r>
    </w:p>
  </w:footnote>
  <w:footnote w:type="continuationSeparator" w:id="0">
    <w:p w14:paraId="14C952FF" w14:textId="77777777" w:rsidR="002A678E" w:rsidRDefault="002A678E" w:rsidP="007B7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71"/>
    <w:rsid w:val="002A678E"/>
    <w:rsid w:val="007931EE"/>
    <w:rsid w:val="007B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F2C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4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4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4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4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