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3F02" w14:textId="77777777" w:rsidR="00C17587" w:rsidRDefault="00C17587">
      <w:r>
        <w:t>悟道法師晨間講話</w:t>
      </w:r>
      <w:r>
        <w:t>—</w:t>
      </w:r>
      <w:r>
        <w:t xml:space="preserve">語善、視善、行善　　悟道法師主講　　（第二五一集）　　</w:t>
      </w:r>
      <w:r>
        <w:t>2021/5/5</w:t>
      </w:r>
      <w:r>
        <w:t xml:space="preserve">　　華藏淨宗學會　　檔名：</w:t>
      </w:r>
      <w:r>
        <w:t xml:space="preserve">WD32-007-0251 </w:t>
      </w:r>
    </w:p>
    <w:p w14:paraId="4CFE109C" w14:textId="77777777" w:rsidR="00C17587" w:rsidRDefault="00C17587">
      <w:pPr>
        <w:pStyle w:val="a3"/>
      </w:pPr>
      <w:r>
        <w:t xml:space="preserve">　　諸位同修，大家早上好。阿彌陀佛！請放掌。</w:t>
      </w:r>
      <w:r>
        <w:t xml:space="preserve"> </w:t>
      </w:r>
    </w:p>
    <w:p w14:paraId="49D00531" w14:textId="77777777" w:rsidR="00C17587" w:rsidRDefault="00C17587">
      <w:pPr>
        <w:pStyle w:val="a3"/>
      </w:pPr>
      <w:r>
        <w:t xml:space="preserve">　　今天是農曆辛丑年三月二十四日，這就是每一個月根據《地藏菩薩本願經》講的十齋日。這個「齋」在佛門，我們學佛的同修都知道，佛為在家居士制定八關齋戒，因為在家人有家庭、有事業，不能像出家人這樣，所以制定八關齋戒，它的時間是一日一夜，就是二十四小時，受持八關齋戒二十四小時。八關齋戒，如果你要持幾天，就要受幾次，不能受一次持好幾天，它的時效就是二十四小時，二十四小時齋戒自動就解除。你要再持這個戒，要再受。每一天持，要每一天受。八關齋戒就是八條戒、一條齋。不殺生、不偷盜、不淫欲、不妄語、不飲酒、不能塗香水，也不能去看戲、唱歌，這些地方都不能去，然後就是過中不食，就是八條戒、一條齋，叫八關齋戒。關這個字就是關閉，我們現在講隔離，關就是隔離。現在講隔離，大家感觸會比較深刻，現在新冠狀病毒的疫情，很多地方必須要隔離、關閉，就是隔離、遠離的意思。關閉這八條不善業，持一條齋。</w:t>
      </w:r>
      <w:r>
        <w:t xml:space="preserve"> </w:t>
      </w:r>
    </w:p>
    <w:p w14:paraId="4C63FE72" w14:textId="77777777" w:rsidR="00C17587" w:rsidRDefault="00C17587">
      <w:pPr>
        <w:pStyle w:val="a3"/>
      </w:pPr>
      <w:r>
        <w:t xml:space="preserve">　　所以《太上感應篇》講，「一日有三善」，「語善、視善、行善」，這個語就是你不打妄語、不綺語、不兩舌、不惡口，這一天要持這個戒。視就是說，「不歌舞倡伎，不故往觀聽」。這條戒，古代跟現代這個意義我們要明白，這條戒它的精神，就是你要避免去擾亂你的清淨心，這些東西你都不要去看。古代，可能在以前，你要去聽個歌，在我年輕的時候，要去歌廳要買票，你才能去聽歌；你要看電影，也要去買票。後來電視發明了，節目都送到你家來了；現在電腦、手機，人手一機。電腦網路節目非常多，非常複雜，有一些都是沒有意義的，甚至不好的節目，殺盜淫妄這些節目不好的非常多，你一打開，可能它就出來了，你就不要去看不好的這些內容節目。不但不好的，就是有一些沒有意義的，像講那些笑話，那些就沒有意義的，看了浪費時間，也不要去看那些節目。</w:t>
      </w:r>
      <w:r>
        <w:t xml:space="preserve"> </w:t>
      </w:r>
    </w:p>
    <w:p w14:paraId="3325267E" w14:textId="77777777" w:rsidR="00C17587" w:rsidRDefault="00C17587">
      <w:pPr>
        <w:pStyle w:val="a3"/>
      </w:pPr>
      <w:r>
        <w:t xml:space="preserve">　　所以《太上感應篇》，「作為無益」，所作所為對自己、對家庭、對社會、對國家、對世界都沒有好處的，那是作為無益。你做一些沒有意義、沒有利益的事情也是過失，所以這個要避免。視善，所以你持這個八關齋戒，就不能看這些節目了，連報章雜誌都不看，受這個齋戒。行善，就是身不要去造殺盜淫這些惡業。所以在我們淨宗道場，比如說打佛七，或者齋日念佛一天，這個就比較容易持這個戒。你在念佛堂一直念佛，你不會去講一些是非人我，這個就不犯口業。或者是念經，或者是講經，你就沒有時間去造這個口業。視善，你的手機就關機，我們都是看佛菩薩，那是最好的。行善，你在佛堂裡面念佛，你也不可能去造殺盜淫妄這些惡業了。</w:t>
      </w:r>
      <w:r>
        <w:t xml:space="preserve"> </w:t>
      </w:r>
    </w:p>
    <w:p w14:paraId="334289C3" w14:textId="77777777" w:rsidR="00C17587" w:rsidRDefault="00C17587">
      <w:pPr>
        <w:pStyle w:val="a3"/>
      </w:pPr>
      <w:r>
        <w:t xml:space="preserve">　　所以齋戒，念佛一天，持這個戒，《無量壽經》講，你持一天，等於極樂世界一百年，那個功德非常殊勝。所以我們不要小看只有一天，一天也有不可思議的功德。所以這個就是《感應篇》講的「一日有三善」，「語善，視善，行善」，如果你能夠持續三年，「天必降之福」。反過來，你一天講話也都是造惡口、兩舌、綺語，亂講；看的東西亂看，現在你要亂看太容易了，你手機一打開，要看什麼都有。「語惡、視惡」，視就是你看的都是看不好的，不好的會污染你的身心，接著你身體去造作殺盜淫，那這個就是「一日有三惡」，持續三年，「天必降之禍」。所以禍跟福都是自己製造出來的，我們要遠離災禍，得到福報，我們記住《感應篇》後面這一段，</w:t>
      </w:r>
      <w:r>
        <w:lastRenderedPageBreak/>
        <w:t>很重要，每一天語善、視善、行善，這樣持續三年，那你就得福報。反過來，語惡、視惡、行惡，你持續三年，災禍也就臨頭了。所以，「禍福無門，惟人自召；善惡之報，如影隨形」。</w:t>
      </w:r>
      <w:r>
        <w:t xml:space="preserve"> </w:t>
      </w:r>
    </w:p>
    <w:p w14:paraId="1AABDD73" w14:textId="77777777" w:rsidR="00C17587" w:rsidRDefault="00C17587">
      <w:pPr>
        <w:pStyle w:val="a3"/>
      </w:pPr>
      <w:r>
        <w:t xml:space="preserve">　　好，今天就跟大家講到此地。祝大家福慧增長，法喜充滿。阿彌陀佛！　　</w:t>
      </w:r>
    </w:p>
    <w:sectPr w:rsidR="00C175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6CE29" w14:textId="77777777" w:rsidR="00C17587" w:rsidRDefault="00C17587" w:rsidP="003F0740">
      <w:r>
        <w:separator/>
      </w:r>
    </w:p>
  </w:endnote>
  <w:endnote w:type="continuationSeparator" w:id="0">
    <w:p w14:paraId="64A9A7BB" w14:textId="77777777" w:rsidR="00C17587" w:rsidRDefault="00C17587" w:rsidP="003F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8A1F" w14:textId="77777777" w:rsidR="00C17587" w:rsidRDefault="00C17587" w:rsidP="003F0740">
      <w:r>
        <w:separator/>
      </w:r>
    </w:p>
  </w:footnote>
  <w:footnote w:type="continuationSeparator" w:id="0">
    <w:p w14:paraId="34D3733B" w14:textId="77777777" w:rsidR="00C17587" w:rsidRDefault="00C17587" w:rsidP="003F0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40"/>
    <w:rsid w:val="003F0740"/>
    <w:rsid w:val="007931EE"/>
    <w:rsid w:val="00C1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181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