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B8423" w14:textId="77777777" w:rsidR="00AD163B" w:rsidRDefault="00AD163B">
      <w:r>
        <w:t>悟道法師晨間講話</w:t>
      </w:r>
      <w:r>
        <w:t>—</w:t>
      </w:r>
      <w:r>
        <w:t xml:space="preserve">起心動念提高警覺，提起善念，眾邪自然遠離　　悟道法師主講　　（第二八Ｏ集）　　</w:t>
      </w:r>
      <w:r>
        <w:t>2022/2/16</w:t>
      </w:r>
      <w:r>
        <w:t xml:space="preserve">　　華藏淨宗學會　　檔名：</w:t>
      </w:r>
      <w:r>
        <w:t xml:space="preserve">WD32-007-0280 </w:t>
      </w:r>
    </w:p>
    <w:p w14:paraId="53C8F793" w14:textId="77777777" w:rsidR="00AD163B" w:rsidRDefault="00AD163B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5FCE9978" w14:textId="77777777" w:rsidR="00AD163B" w:rsidRDefault="00AD163B">
      <w:pPr>
        <w:pStyle w:val="a3"/>
      </w:pPr>
      <w:r>
        <w:t xml:space="preserve">　　我們昨天學習到《太上感應篇．善報章》，「所謂善人，人皆敬之，天道佑之，福祿隨之」，這個地方。下面就是「眾邪遠之，神靈衛之」，這個兩句。「眾邪遠之，神靈衛之」，眾邪就是邪神、邪鬼，這是我們一般講這些邪魔。這些邪神、邪鬼，我們現在也常常看到有一些人被附體。附體的這個鬼神，我們一般講眾生，有正有邪。這個過去我們也接觸到很多這方面。這方面的確有這個事情，有的人他心地善良，如果他被附體，他感召的神就是善神。有一些人他也是替大眾服務，幫人家解除一些疑難雜症，做善事，這些屬於善神、善鬼，他也來幫助人做善事。我們也看到有一些人被附體就發狂，著魔發狂，這個肯定是邪神、邪鬼、冤親債主來找麻煩，附在他身上，人就精神失常，發狂了。這個我們一般講眾生干擾，這個眾生是屬於邪神、邪鬼、冤親債主這一類的。善人他有護法神，有護法善神來保護他，所以這些邪神、邪鬼不敢靠近，因為他有護法善神來保護他。「眾邪遠之」，所以這些邪靈、邪神、邪鬼都離他遠遠的，不敢靠近。「神靈衛之」，這個就是善神、神靈來保衛，保護他，讓這些眾邪不敢靠近他。這個完全是我們心的一個感應。</w:t>
      </w:r>
      <w:r>
        <w:t xml:space="preserve"> </w:t>
      </w:r>
    </w:p>
    <w:p w14:paraId="13E26CFC" w14:textId="77777777" w:rsidR="00AD163B" w:rsidRDefault="00AD163B">
      <w:pPr>
        <w:pStyle w:val="a3"/>
      </w:pPr>
      <w:r>
        <w:t xml:space="preserve">　　這個《感應篇》到後面，第八章也講到，「指微章」，我們起心動念就是感應善神跟邪神的一個關鍵，是我們心感召來的。你起一個善念，善事還沒做，吉神就來了。動一個善的念頭、好的念頭、想要幫助人的念頭，這個吉神就來了。善事還沒做，起心動念，馬上就感應到吉神。反過來，動個惡念，這個不善的神、凶神也就馬上也感應過來。所以關鍵都在我們起心動念。我們凡夫不可能沒有起心動念，都會起心動念，起善的念頭、愛護人的念頭，不貪、不瞋、不痴這些善念，不傲慢，這些都是善念，不懷疑等等的，這些是善念，那就感應到吉神。反過來，就是貪瞋痴慢疑，這些惡念、不好的念頭，感應到凶神。一個善念，一個惡念。第三種叫無記念，無記就是它不屬於善，也不屬於惡。好像我動個念頭，我要喝個茶，這個沒有什麼善惡，我要喝個水，這個是屬於無記，這個叫無記念。我們凡夫，六道凡夫起心動念無非這三種，一個善念、一個惡念、一個無記念，這個三方面。</w:t>
      </w:r>
      <w:r>
        <w:t xml:space="preserve"> </w:t>
      </w:r>
    </w:p>
    <w:p w14:paraId="707BB199" w14:textId="77777777" w:rsidR="00AD163B" w:rsidRDefault="00AD163B">
      <w:pPr>
        <w:pStyle w:val="a3"/>
      </w:pPr>
      <w:r>
        <w:t xml:space="preserve">　　所以我們要觀察自己的起心動念，這個是我們修行一個根本的地方。萬法唯心造，我們凡夫就是從斷惡修善開始。在古人，像袁了凡他記功過格，《俞淨意公遇灶神記》，他主要還是意惡，他的意惡太重。意是起心動念，貪瞋痴慢疑這些惡念太重。意是主導身口去造善惡業的，它是主導的。功過格，你看袁了凡、俞淨意都是用功過格來記錄。另外也有人用黑豆白豆的，起個善念，放個白豆；起個惡念，放個黑豆。剛開始，一整罐都是黑豆，白豆兩、三顆，不成比例。發現惡念太多了，加緊用功，不斷提起善念，惡念就慢慢減少，這樣修了三年，就沒有惡念了，起心動念純粹都是善念，後來他黑、白豆就不用記了。像俞淨意公一樣，「靜則一念不生，動則萬善相隨」，他就達到純善純淨這樣的一個境界。還沒有達到這個境界，這也是一個方法、一個手段，不過這個方法也是要自己有提高這種警覺心，才用得上力；如果沒有高度的警覺心，也功夫不得力。所以功夫關鍵還是在觀照、觀察我們起心動念，時時刻刻有高度的警覺心，這樣功夫才會得力。如果沒有高度的警覺心，這個就使不上力，功夫不得力。所以古大德常講，「不怕念起，只怕覺遲」。念起不怕，妄念本來就有，不怕，怕的是我們覺悟太慢，怕的是這個。不怕妄念起來，妄念再多都</w:t>
      </w:r>
      <w:r>
        <w:t>不怕，</w:t>
      </w:r>
      <w:r>
        <w:lastRenderedPageBreak/>
        <w:t>怕我們覺悟太慢。覺悟太慢，你就隨著這個妄念，被這個妄念轉了。我們覺悟如果快，我們就能轉這個念，這個就不一樣了。</w:t>
      </w:r>
      <w:r>
        <w:t xml:space="preserve"> </w:t>
      </w:r>
    </w:p>
    <w:p w14:paraId="5459214F" w14:textId="77777777" w:rsidR="00AD163B" w:rsidRDefault="00AD163B">
      <w:pPr>
        <w:pStyle w:val="a3"/>
      </w:pPr>
      <w:r>
        <w:t xml:space="preserve">　　好，這兩句，「眾邪遠之，神靈衛之」，我們就學習到這裡。「善報章」到這裡是一段，下面我們明天再繼續跟大家來分享學習。祝大家福慧增長，法喜充滿。阿彌陀佛！　　</w:t>
      </w:r>
    </w:p>
    <w:sectPr w:rsidR="00AD16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B28B5" w14:textId="77777777" w:rsidR="00AD163B" w:rsidRDefault="00AD163B" w:rsidP="00264D98">
      <w:r>
        <w:separator/>
      </w:r>
    </w:p>
  </w:endnote>
  <w:endnote w:type="continuationSeparator" w:id="0">
    <w:p w14:paraId="5124D004" w14:textId="77777777" w:rsidR="00AD163B" w:rsidRDefault="00AD163B" w:rsidP="00264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7C030" w14:textId="77777777" w:rsidR="00AD163B" w:rsidRDefault="00AD163B" w:rsidP="00264D98">
      <w:r>
        <w:separator/>
      </w:r>
    </w:p>
  </w:footnote>
  <w:footnote w:type="continuationSeparator" w:id="0">
    <w:p w14:paraId="3E530AF8" w14:textId="77777777" w:rsidR="00AD163B" w:rsidRDefault="00AD163B" w:rsidP="00264D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D98"/>
    <w:rsid w:val="00264D98"/>
    <w:rsid w:val="007931EE"/>
    <w:rsid w:val="00AD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D0B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4D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4D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4D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4D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