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FFC0" w14:textId="77777777" w:rsidR="00F53D66" w:rsidRDefault="00F53D66">
      <w:r>
        <w:t>悟道法師晨間講話</w:t>
      </w:r>
      <w:r>
        <w:t>—</w:t>
      </w:r>
      <w:r>
        <w:t xml:space="preserve">恭敬可以調伏內心的傲慢　　悟道法師主講　　（第二八六集）　　</w:t>
      </w:r>
      <w:r>
        <w:t>2022/3/8</w:t>
      </w:r>
      <w:r>
        <w:t xml:space="preserve">　　華藏淨宗學會　　檔名：</w:t>
      </w:r>
      <w:r>
        <w:t xml:space="preserve">WD32-007-0286 </w:t>
      </w:r>
    </w:p>
    <w:p w14:paraId="21F26C40" w14:textId="77777777" w:rsidR="00F53D66" w:rsidRDefault="00F53D66">
      <w:pPr>
        <w:pStyle w:val="a3"/>
      </w:pPr>
      <w:r>
        <w:t xml:space="preserve">　　諸位同修，及網路前的同修，大家好。阿彌陀佛！請放掌。我們上一次學習到《太上感應篇直講》「暗侮君親」這一句，暗中侮辱、毀謗，君是領導人，親就是長輩、父母親，這個都是罪過。我們今天接下來這一句，「慢其先生，叛其所事」。在中國傳統講君親師，這個「先生」就是師，老師。我們到貴州去旅遊，我還有看到一般人家供的牌位，還有「天地君親師」這樣的牌位，這個是傳統的。上面「君親」跟「慢其先生」，連起來就是君親師。你暗中的或者是明顯的去侮辱自己的父母長輩。君是領導人，對你的上司你不滿，講他的不是，背後欺瞞領導人或者雙親。</w:t>
      </w:r>
      <w:r>
        <w:t xml:space="preserve"> </w:t>
      </w:r>
    </w:p>
    <w:p w14:paraId="6C2FA4B2" w14:textId="77777777" w:rsidR="00F53D66" w:rsidRDefault="00F53D66">
      <w:pPr>
        <w:pStyle w:val="a3"/>
      </w:pPr>
      <w:r>
        <w:t xml:space="preserve">　　今天我們學的這一句是「慢其先生」，是對老師的傲慢。現在這一句可以說在台灣很普遍，甚至在國外都很普遍。國外，西方的大學，教授在上面上課，學生兩隻腳放到桌上去，這個「慢其先生」慢到是太過分了。所以現在學校是提倡慢其先生，就是對老師不恭敬，對老師不恭敬是罪過。老師是傳授你的學業、你的道業，幫助你解惑，教你一些知識、技能的，你去輕慢就是罪過，所以現在就是在教這些學生造罪業。教學生造罪業，家庭的父母要負最大的責任，再來是國家、政府、教育單位。社會風氣都是教什麼？教慢其先生，而不是教敬其先生，那這個就是顛倒了。</w:t>
      </w:r>
      <w:r>
        <w:t xml:space="preserve"> </w:t>
      </w:r>
    </w:p>
    <w:p w14:paraId="7ACE2B82" w14:textId="77777777" w:rsidR="00F53D66" w:rsidRDefault="00F53D66">
      <w:pPr>
        <w:pStyle w:val="a3"/>
      </w:pPr>
      <w:r>
        <w:t xml:space="preserve">　　所以我們淨老和尚過去常講，他的老師方東美教授跟他講的，說現在學校，老師不像老師，學生不像學生。學校的老師不像老師，學生不像學生，在家庭呢？父親不像父親，兒子不像兒子，必定是這樣的。所以我們淨老和尚他想去聽方老師（方教授）的哲學課，想去台大旁聽，方教授不同意，沒答應，他很失望，以為老師不接受他來跟他學習。後來方教授才跟他說明，說你到學校去學不到東西，因為學校老師不像老師，學生不像學生。你去會認識很多同學，也會碰到很多老師，每個人講的不一樣，那你學到最後一團亂。所以才請他去家裡，一個星期跟他講兩個小時的哲學課，在小客廳，一對一的傳授，那是非常非常特別的。</w:t>
      </w:r>
      <w:r>
        <w:t xml:space="preserve"> </w:t>
      </w:r>
    </w:p>
    <w:p w14:paraId="52681B54" w14:textId="77777777" w:rsidR="00F53D66" w:rsidRDefault="00F53D66">
      <w:pPr>
        <w:pStyle w:val="a3"/>
      </w:pPr>
      <w:r>
        <w:t xml:space="preserve">　　我們淨老和尚為什麼能夠得到方教授這樣單獨給他傳授？沒有別的，就是敬，恭敬。如果你慢其先生，你對老師不恭敬，老師要教你也沒辦法教，你無法接受，你自己有障礙，不是不教你，教了沒有用。傲慢，心滿滿的，好像那個水滿滿的，貢高我慢，什麼甘露給它倒進去都流掉了，沒有用，對他沒有幫助。所以不是不教，沒辦法教，只有隨他去了。所以我們要學一點東西，印光祖師常講，佛法從恭敬當中求，「一分恭敬得一分利益，十分恭敬得十分利益」；一點恭敬心都沒有，一分利益也得不到，反而招來罪過。</w:t>
      </w:r>
      <w:r>
        <w:t xml:space="preserve"> </w:t>
      </w:r>
    </w:p>
    <w:p w14:paraId="7EED3E27" w14:textId="77777777" w:rsidR="00F53D66" w:rsidRDefault="00F53D66">
      <w:pPr>
        <w:pStyle w:val="a3"/>
      </w:pPr>
      <w:r>
        <w:t xml:space="preserve">　　下面這一句「叛其所事」，叛就是背叛。自己做的事情沒有做好，對自己的職務沒有盡到責任，這個叫「叛其所事」。沒有盡到本分應該做的，沒有給它做好，就是我們現在講不負責任，叛其所事就是不負責任。現在這個事情比比皆是。這個事情也不能怪現在人，慢其先生、叛其所事，你也沒有辦法去怪他，為什麼？家裡父母沒教，從小沒教，學校老師也沒有教，那他怎麼會知道？「不教而罰謂之虐」，你沒有教導他，他犯錯，你給他處罰，這不合理。你教他了，他明白了，他故意去犯錯，再去處罰他，這樣才合理。所以現在國家定的法律就是虐待人民。國家有教育人民嗎？有教導嗎？沒有；沒有，定了法律，你犯罪了，把你抓起來判刑，那這個是虐待人民，那就不合理的。</w:t>
      </w:r>
      <w:r>
        <w:t xml:space="preserve"> </w:t>
      </w:r>
    </w:p>
    <w:p w14:paraId="6E7659CC" w14:textId="77777777" w:rsidR="00F53D66" w:rsidRDefault="00F53D66">
      <w:pPr>
        <w:pStyle w:val="a3"/>
      </w:pPr>
      <w:r>
        <w:lastRenderedPageBreak/>
        <w:t xml:space="preserve">　　所以國家最重要要辦教育，「建國君民，教學為先」，人民要教，不教他怎麼會懂？現在政府領導人，他自己就沒有接受這個教育，他怎麼會懂得去教育人民？所以現在天下大亂，民心不安，根本的原因就在這個地方，大家不明理，是非顛倒。他不明理，他意氣用事、感情用事，甚至殺父、殺母的，那已經不是新聞了。他殺父、殺母都做得出來，你說還有什麼惡事他不能幹的？愈來愈亂，所以會引來災難。引來災難不是沒有原因的，《太上感應篇》一開頭就給我們講，「禍福無門，惟人自召；善惡之報，如影隨形」，災禍跟福報沒有門路，惟有人自己去感召來的，人去製造出來的，人的錯誤思想、言語、行為去製造災難。人自己製造災難又不負責任，說這跟人沒關係，是天災人禍，跟人沒有關係。就是人的關係，怎麼會沒有關係？都是因為人的問題。人如果沒有接受教育，跟禽獸也就沒有什麼兩樣，所以有一句話說「衣冠禽獸」，是穿著衣服的禽獸。禽獸是沒有穿衣服，人如果沒有接受聖賢、佛菩薩的教育，跟禽獸沒有兩樣，甚至比禽獸更壞。禽獸牠凶，那個虎狼吃人、咬人，牠也不過傷幾個人，牠也不會去製造那麼先進的武器去殺人，那大家想一想，人有沒有比老虎更壞？壞太多了！這種穿著衣服的禽獸比那個沒有穿衣服的禽獸要壞多少</w:t>
      </w:r>
      <w:r>
        <w:t>倍，大家想一想，比那個虎狼、毒蛇還壞，還毒。</w:t>
      </w:r>
      <w:r>
        <w:t xml:space="preserve"> </w:t>
      </w:r>
    </w:p>
    <w:p w14:paraId="4D5FDC39" w14:textId="77777777" w:rsidR="00F53D66" w:rsidRDefault="00F53D66">
      <w:pPr>
        <w:pStyle w:val="a3"/>
      </w:pPr>
      <w:r>
        <w:t xml:space="preserve">　　所以《三字經》講，「人不學，不知義；玉不琢，不成器」，人沒有學聖賢教育就不懂得義理。現在全世界的人都不學，東方不學聖賢的教育、佛菩薩的教育，西方也不學宗教經典，只相信科學，認為科學都是萬能的，什麼問題都能解決，只要有科學。現在這麼亂，科學能解決嗎？現在俄烏在戰爭，科學能解決嗎？叫他們不要打。兩個人在吵架，在生煩惱，機器把它放在身上，他就不生氣了嗎？行不行？科學還是人發明出來的，科學不是它自己跑出來的。你這個手機不是人製造出來的嗎？它會自己跑一個手機出來嗎？關鍵都是人，人沒有教好就很麻煩，要懂這個道理。</w:t>
      </w:r>
      <w:r>
        <w:t xml:space="preserve"> </w:t>
      </w:r>
    </w:p>
    <w:p w14:paraId="71904CF2" w14:textId="77777777" w:rsidR="00F53D66" w:rsidRDefault="00F53D66">
      <w:pPr>
        <w:pStyle w:val="a3"/>
      </w:pPr>
      <w:r>
        <w:t xml:space="preserve">　　所以大家要學習。大家來這裡，有這個因緣學習；你到其他地方，恐怕你很難聽到這些、接觸到這些。人這樣一直就錯下去，到最後他也莫名其妙，自己招感很多災禍，他也不知道為什麼。人一旦遇到災禍，他就是怨天尤人，怨天尤人又增加罪過，那必然的，罪上加罪，那就後面的果報更慘，不會好轉，只會更慘。所以這個兩句也是我們當前大家要學習的，「慢其先生」，這個義理都非常深廣。那我們淨宗學會接受淨老和尚的指導，我們也不能違背淨老和尚指導的方向，這些大前提不能違背；也不能背叛我們淨宗的宗旨、我們淨老和尚教學理念的宗旨，我們也不能背叛這個。所以我也自己戰戰兢兢的，一直保持這個，自己一定要遵從這個來依教奉行。像老和尚教我們在雙溪做百七，我們也是這樣一直延續下來，現在第七個百七了。所以這些我們都是要學習的。</w:t>
      </w:r>
      <w:r>
        <w:t xml:space="preserve"> </w:t>
      </w:r>
    </w:p>
    <w:p w14:paraId="47E4E2BD" w14:textId="77777777" w:rsidR="00F53D66" w:rsidRDefault="00F53D66">
      <w:pPr>
        <w:pStyle w:val="a3"/>
      </w:pPr>
      <w:r>
        <w:t xml:space="preserve">　　好，今天就跟大家分享到這裡，祝大家福慧增長，法喜充滿。阿彌陀佛！　　</w:t>
      </w:r>
    </w:p>
    <w:sectPr w:rsidR="00F53D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3DC08" w14:textId="77777777" w:rsidR="00F53D66" w:rsidRDefault="00F53D66" w:rsidP="00F613C8">
      <w:r>
        <w:separator/>
      </w:r>
    </w:p>
  </w:endnote>
  <w:endnote w:type="continuationSeparator" w:id="0">
    <w:p w14:paraId="7779D59E" w14:textId="77777777" w:rsidR="00F53D66" w:rsidRDefault="00F53D66" w:rsidP="00F61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CF3B" w14:textId="77777777" w:rsidR="00F53D66" w:rsidRDefault="00F53D66" w:rsidP="00F613C8">
      <w:r>
        <w:separator/>
      </w:r>
    </w:p>
  </w:footnote>
  <w:footnote w:type="continuationSeparator" w:id="0">
    <w:p w14:paraId="4414CF13" w14:textId="77777777" w:rsidR="00F53D66" w:rsidRDefault="00F53D66" w:rsidP="00F61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C8"/>
    <w:rsid w:val="007931EE"/>
    <w:rsid w:val="00F53D66"/>
    <w:rsid w:val="00F6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6A7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