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CBC5" w14:textId="77777777" w:rsidR="00306C94" w:rsidRDefault="00306C94">
      <w:r>
        <w:t>悟道法師晨間講話</w:t>
      </w:r>
      <w:r>
        <w:t>—</w:t>
      </w:r>
      <w:r>
        <w:t xml:space="preserve">捨去妄心，真心就現前了　　悟道法師主講　　（第二八八集）　　</w:t>
      </w:r>
      <w:r>
        <w:t>2022/3/30</w:t>
      </w:r>
      <w:r>
        <w:t xml:space="preserve">　　華藏淨宗學會　　檔名：</w:t>
      </w:r>
      <w:r>
        <w:t xml:space="preserve">WD32-007-0288 </w:t>
      </w:r>
    </w:p>
    <w:p w14:paraId="14CE072E" w14:textId="77777777" w:rsidR="00306C94" w:rsidRDefault="00306C94">
      <w:pPr>
        <w:pStyle w:val="a3"/>
      </w:pPr>
      <w:r>
        <w:t xml:space="preserve">　　諸位同修，及網路前的同修，大家好。阿彌陀佛！請放掌。我們這幾天到台東去做三時繫念，來回就一個星期了。</w:t>
      </w:r>
      <w:r>
        <w:t xml:space="preserve"> </w:t>
      </w:r>
    </w:p>
    <w:p w14:paraId="3EF6358B" w14:textId="77777777" w:rsidR="00306C94" w:rsidRDefault="00306C94">
      <w:pPr>
        <w:pStyle w:val="a3"/>
      </w:pPr>
      <w:r>
        <w:t xml:space="preserve">　　我們上一次學習到《太上感應篇直講》，「誑諸無識，謗諸同學」。今天我們接下來，下面一句，「虛誣詐偽，攻訐宗親」。虛誣詐偽，這就是無中生有。詐是欺詐，偽就是假的。攻訐宗親，就是去攻擊、去舉發自己親族之間隱私的事情，就是人家不好的事情，你給人家挖出來，公開出來。惡意去攻擊，去揭發人家隱私的事情，這個就是造罪業了。</w:t>
      </w:r>
      <w:r>
        <w:t xml:space="preserve"> </w:t>
      </w:r>
    </w:p>
    <w:p w14:paraId="0670FA6E" w14:textId="77777777" w:rsidR="00306C94" w:rsidRDefault="00306C94">
      <w:pPr>
        <w:pStyle w:val="a3"/>
      </w:pPr>
      <w:r>
        <w:t xml:space="preserve">　　虛誣詐偽，這一句我們看起來也淺顯容易明白，如果深入的講，就是佛法講的真心跟妄心，這個就講到真了。講到真的，它善惡都沒有。誠，至誠，至則真，誠則實，就是我們常常在經典上講到至誠心，至就是真的意思，真就不是假的；誠就是實的，真實的意思。至誠就是真實，真實心就是至誠心。我們每一個人都有真心，但是我們現在沒有用真心，我們都用妄心，這妄心就是偽，你有一個善念，那就不誠了；那再起個惡念，就更不誠了。所以我們真心本體，是一念不生。所以曾國藩先生他也給這個誠做了一個定義，「一念不生謂之誠」，你善、惡念都不生的時候，這個是誠心。一念善，不誠；一念惡，不誠，所以它這個誠、真，離開善、惡相對的。所以這個一句講到究竟就是佛法。</w:t>
      </w:r>
      <w:r>
        <w:t xml:space="preserve"> </w:t>
      </w:r>
    </w:p>
    <w:p w14:paraId="3743F4C6" w14:textId="77777777" w:rsidR="00306C94" w:rsidRDefault="00306C94">
      <w:pPr>
        <w:pStyle w:val="a3"/>
      </w:pPr>
      <w:r>
        <w:t xml:space="preserve">　　但是我們現在以凡夫的境界來講，就是不要去騙人，不要欺騙人，就是凡事要以真實的心態來處世。當然講到究竟是我們回歸到真如自性，那才是真正的是真的不是假的。所以佛在《楞嚴經》講了很多，真心、妄心。我們一般來講，就是我們現前凡夫的境界，就是不要騙人，不要再捏造一些不實的事情來詐欺、來騙人，這個是各行各業都不可以這樣做的。現在整個社會都是騙人的社會，所以過去我們淨老和尚常講，現代人好像你不騙人，人家騙你，那我們不就吃虧了？要騙，大家互相來騙，這個世界就大亂了。如果了解因果報應，其實你做一個老實人、誠實的人，絕對不吃虧，所謂吃虧就是佔便宜，不要怕吃虧。所以弘一大師引用古人的話，古人有一句話講，一生「學吃虧」，就是一生不去佔別人便宜，都是自己吃虧，這個也是我們學習之處，不能為了自己佔便宜，去騙人。我們從凡夫可以理解的這樣來修、來做，再慢慢提升到佛法究竟的這個境界。</w:t>
      </w:r>
      <w:r>
        <w:t xml:space="preserve"> </w:t>
      </w:r>
    </w:p>
    <w:p w14:paraId="45122D37" w14:textId="77777777" w:rsidR="00306C94" w:rsidRDefault="00306C94">
      <w:pPr>
        <w:pStyle w:val="a3"/>
      </w:pPr>
      <w:r>
        <w:t xml:space="preserve">　　好，這條我們就學習到這裡。祝大家福慧增長，法喜充滿。阿彌陀佛！　　</w:t>
      </w:r>
    </w:p>
    <w:sectPr w:rsidR="00306C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5663B" w14:textId="77777777" w:rsidR="00306C94" w:rsidRDefault="00306C94" w:rsidP="00C67B4A">
      <w:r>
        <w:separator/>
      </w:r>
    </w:p>
  </w:endnote>
  <w:endnote w:type="continuationSeparator" w:id="0">
    <w:p w14:paraId="61CDD758" w14:textId="77777777" w:rsidR="00306C94" w:rsidRDefault="00306C94" w:rsidP="00C67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B5E33" w14:textId="77777777" w:rsidR="00306C94" w:rsidRDefault="00306C94" w:rsidP="00C67B4A">
      <w:r>
        <w:separator/>
      </w:r>
    </w:p>
  </w:footnote>
  <w:footnote w:type="continuationSeparator" w:id="0">
    <w:p w14:paraId="0A3C2196" w14:textId="77777777" w:rsidR="00306C94" w:rsidRDefault="00306C94" w:rsidP="00C67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4A"/>
    <w:rsid w:val="00306C94"/>
    <w:rsid w:val="007931EE"/>
    <w:rsid w:val="00C6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4F8A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7B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7B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7B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7B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