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B4093" w14:textId="77777777" w:rsidR="006247BE" w:rsidRDefault="006247BE">
      <w:r>
        <w:t>悟道法師晨間講話</w:t>
      </w:r>
      <w:r>
        <w:t>—</w:t>
      </w:r>
      <w:r>
        <w:t xml:space="preserve">不可竊人之能，蔽人之善　　悟道法師主講　　（第三Ｏ七集）　　</w:t>
      </w:r>
      <w:r>
        <w:t>2022/10/18</w:t>
      </w:r>
      <w:r>
        <w:t xml:space="preserve">　　華藏淨宗學會　　檔名：</w:t>
      </w:r>
      <w:r>
        <w:t xml:space="preserve">WD32-007-0307 </w:t>
      </w:r>
    </w:p>
    <w:p w14:paraId="2448FDA7" w14:textId="77777777" w:rsidR="006247BE" w:rsidRDefault="006247BE">
      <w:pPr>
        <w:pStyle w:val="a3"/>
      </w:pPr>
      <w:r>
        <w:t xml:space="preserve">　　諸位同修及網路前的同修，大家上午好。阿彌陀佛！請放掌。我們昨天學習到《太上感應篇直講》，「以惡易好，以私廢公」。以不好的換取別人好的，以私廢除公家的事情，這些在我們現前社會也都是常見的事情。</w:t>
      </w:r>
      <w:r>
        <w:t xml:space="preserve"> </w:t>
      </w:r>
    </w:p>
    <w:p w14:paraId="1F37B6A1" w14:textId="77777777" w:rsidR="006247BE" w:rsidRDefault="006247BE">
      <w:pPr>
        <w:pStyle w:val="a3"/>
      </w:pPr>
      <w:r>
        <w:t xml:space="preserve">　　今天接下來下面一句，「竊人之能，蔽人之善」。竊是偷竊，偷竊別人的技能。現在所謂別人的版權，別人的技能，沒有經過著作人他的同意，我們就給它佔為己有，這個變成偷竊、偷盜。如果我們有經過他同意，他授權給我們，這個就不犯偷盜戒。現在這個法律定得很嚴。</w:t>
      </w:r>
      <w:r>
        <w:t xml:space="preserve"> </w:t>
      </w:r>
    </w:p>
    <w:p w14:paraId="3765F27D" w14:textId="77777777" w:rsidR="006247BE" w:rsidRDefault="006247BE">
      <w:pPr>
        <w:pStyle w:val="a3"/>
      </w:pPr>
      <w:r>
        <w:t xml:space="preserve">　　過去我們淨老和尚他的版權都公開授權，所以做一個聲明啟示，凡是他的著作、影音、光碟，都公開授權。公開授權，大眾流通。過去蕭律師也就在這個聲明裡面，加一個註明，「不能非法謀利，任意增減內容」，有加上這一句。這個也是很重要的，就是你不能非法，就是做不如法的事情去謀取暴利。但是我們淨老和尚他也不禁止別人去賣，只是說這個版權他不是賣給你，他是公開授權。你要賣，也可以，只要有人願意給你買，也可以。但是沒有賣給你這個版權，所以你不能用「版權所有，翻印必究」，因為他沒有賣給你版權，是授權給你去印製、去流通，賣也算是一種流通，所以有加上這個。這家公司他賣，別的公司他也印出來賣，那你就不能去告人家，不能去限制說只有我能賣，你不能賣，這樣就不可以了。所以我們老和尚並沒有把這個版權賣給哪一家，公開。你要印出來贈送，也可以，只要你不要把內容自己任意去改。任意改，恐怕就問題很多了，如果改錯了，誤導大眾，這個因果你要背得很重。</w:t>
      </w:r>
      <w:r>
        <w:t xml:space="preserve"> </w:t>
      </w:r>
    </w:p>
    <w:p w14:paraId="5D14817F" w14:textId="77777777" w:rsidR="006247BE" w:rsidRDefault="006247BE">
      <w:pPr>
        <w:pStyle w:val="a3"/>
      </w:pPr>
      <w:r>
        <w:t xml:space="preserve">　　我們現在別人的版權，我們都要尊重，就是一首歌，我們現在常常製作這些影片，一首歌、一個畫像，如果不是我們的，都一定要去經過這個主人他的同意。就是一個照片，也要經過他的同意，我們才能拿來用。有一些外面的場景，別人他拍的，那是他的版權，那我們要用，也要經過他同意。這個的確也是很麻煩的一件事情。所以前幾天威養來，他現在在拍「認識觀世音」，有一些場景的照片，他說要自己拍。別人拍的，有他的版權，沒有經過他同意，也不能給它使用。所以這一條，這一句就是不要去偷竊別人的，別人的技能、他的著作等等的，就是不去偷竊別人的。</w:t>
      </w:r>
      <w:r>
        <w:t xml:space="preserve"> </w:t>
      </w:r>
    </w:p>
    <w:p w14:paraId="76B8C80A" w14:textId="77777777" w:rsidR="006247BE" w:rsidRDefault="006247BE">
      <w:pPr>
        <w:pStyle w:val="a3"/>
      </w:pPr>
      <w:r>
        <w:t xml:space="preserve">　　「蔽人之善」，這個善就是好事，或者講他個人的，他的優點、他的長處，這個都是屬於善；蔽就是遮蔽。蔽人之善，總是你對某人有成見，有愛憎、有成見，他的好處、他的長處，你就把它遮蔽起來了。這個也是我們要常常提醒自己，往往我們自己也會犯這樣的過失。我們往往在批評一個人，批評他哪裡不好、哪裡不好，他好的，你有沒有講？你大概都不會講。我們看到現在在選舉，你看不同的黨派不都是互相講不好的，他好的、他有貢獻的一字不提，這個也都是蔽人之善。應該是要論功過，他哪裡有奉獻的，你要給他肯定；他做錯的，你要給他糾正，這才對。人沒有十全十美，就是有優點有缺點，只是說優點多還是缺點多？就是這個差別。他做的善事，他善事多還是惡事多？就是這個差別，大善還是小善。這個做好事的，我們就不要去遮蔽。遮蔽，就是說把它遮蔽起來。那遮蔽起來，他要做好事，或者他做一些什麼好事，你把他遮蔽了，大家得不到利益，社會大眾都受到損害了，所以不能蔽人之善。人家做好事，我們隨喜讚歎，希望他這個好事做成，能夠利益更多的人。這個在</w:t>
      </w:r>
      <w:r>
        <w:lastRenderedPageBreak/>
        <w:t>佛法講，「隨喜功德」，都做好事。他做對的這方面，我們給他讚歎；他不對的，那我們不去讚歎，實在講也不必要去批評。他不對的，你不能去讚歎、不能去鼓勵；但是他做對的這方面，我們讚歎這方面就好，隨喜這方面；他不好的、錯誤的，那方面我們不隨喜，不跟著他，這樣就對了。所以不要「竊人之能，蔽人之善」，這是我們生活當中，我們要學習的地方。</w:t>
      </w:r>
      <w:r>
        <w:t xml:space="preserve"> </w:t>
      </w:r>
    </w:p>
    <w:p w14:paraId="29DF1ED8" w14:textId="77777777" w:rsidR="006247BE" w:rsidRDefault="006247BE">
      <w:pPr>
        <w:pStyle w:val="a3"/>
      </w:pPr>
      <w:r>
        <w:t xml:space="preserve">　　好，我們今天就跟大家分享到這一句。祝大家福慧增長，法喜充滿。阿彌陀佛！　　</w:t>
      </w:r>
    </w:p>
    <w:sectPr w:rsidR="006247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26EA5" w14:textId="77777777" w:rsidR="006247BE" w:rsidRDefault="006247BE" w:rsidP="003529B2">
      <w:r>
        <w:separator/>
      </w:r>
    </w:p>
  </w:endnote>
  <w:endnote w:type="continuationSeparator" w:id="0">
    <w:p w14:paraId="0C838B66" w14:textId="77777777" w:rsidR="006247BE" w:rsidRDefault="006247BE" w:rsidP="00352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6983A" w14:textId="77777777" w:rsidR="006247BE" w:rsidRDefault="006247BE" w:rsidP="003529B2">
      <w:r>
        <w:separator/>
      </w:r>
    </w:p>
  </w:footnote>
  <w:footnote w:type="continuationSeparator" w:id="0">
    <w:p w14:paraId="22392490" w14:textId="77777777" w:rsidR="006247BE" w:rsidRDefault="006247BE" w:rsidP="003529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9B2"/>
    <w:rsid w:val="003529B2"/>
    <w:rsid w:val="006247B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9359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29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29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29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29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