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E67A" w14:textId="77777777" w:rsidR="00FE531D" w:rsidRDefault="00FE531D">
      <w:r>
        <w:t>悟道法師晨間講話</w:t>
      </w:r>
      <w:r>
        <w:t>—</w:t>
      </w:r>
      <w:r>
        <w:t xml:space="preserve">學習菩薩隨喜功德　　悟道法師主講　　（第三二一集）　　</w:t>
      </w:r>
      <w:r>
        <w:t>2022/11/14</w:t>
      </w:r>
      <w:r>
        <w:t xml:space="preserve">　　華藏淨宗學會　　檔名：</w:t>
      </w:r>
      <w:r>
        <w:t xml:space="preserve">WD32-007-0321 </w:t>
      </w:r>
    </w:p>
    <w:p w14:paraId="7278B21B" w14:textId="77777777" w:rsidR="00FE531D" w:rsidRDefault="00FE531D">
      <w:pPr>
        <w:pStyle w:val="a3"/>
      </w:pPr>
      <w:r>
        <w:t xml:space="preserve">　　諸位同修，及網路前的同修，大家好。阿彌陀佛！請放掌。我們上一次學習到「損人器物，以窮人用」，損壞他人的器具、物品，讓別人不能夠使用，這個是造罪業。</w:t>
      </w:r>
      <w:r>
        <w:t xml:space="preserve"> </w:t>
      </w:r>
    </w:p>
    <w:p w14:paraId="1B55A335" w14:textId="77777777" w:rsidR="00FE531D" w:rsidRDefault="00FE531D">
      <w:pPr>
        <w:pStyle w:val="a3"/>
      </w:pPr>
      <w:r>
        <w:t xml:space="preserve">　　今天接下來我們學習下面一句，「見他榮貴，願他流貶；見他富有，願他破散」。見他榮貴，「榮」就是榮華，「貴」是富貴，我們一般講榮華富貴。看到他人得到了榮華富貴，心裡就不舒服，這個是妒嫉，嫉妒心。看到別人得到榮華富貴，他心裡願他流貶，「流」是流放，「貶」是貶低。在古時候犯了罪，當官的會被流放到邊地去，比較沒有開發的地方。「貶」就是把他的官位降級，甚至撤職流放。存這樣的心就不好，看到別人得到榮華富貴，希望他被流放、被貶低，希望他榮華富貴能夠趕快就沒有了，這個存心就不好。應該我們學習普賢菩薩十大願王講的「隨喜功德」，像《感應篇》前面也教我們要隨喜，「見人之得，如己之得；見人之失，如己之失」，人家有得到好處、得到榮華富貴，如同自己得到；看到別人失去了這些榮華富貴，就如同自己失去一樣，這個也是隨喜功德。</w:t>
      </w:r>
      <w:r>
        <w:t xml:space="preserve"> </w:t>
      </w:r>
    </w:p>
    <w:p w14:paraId="3F62E339" w14:textId="77777777" w:rsidR="00FE531D" w:rsidRDefault="00FE531D">
      <w:pPr>
        <w:pStyle w:val="a3"/>
      </w:pPr>
      <w:r>
        <w:t xml:space="preserve">　　「見他富有，願他破散。」榮、貴就是地位高，當官的；富有就是財富，財富就是有錢。自古以來能夠富貴雙全的也很稀有，做大官不一定他就很有錢，如果他很清廉、他不貪，退休了兩袖清風，他不一定有錢。當然當官，得到財富的人也是很多。有人他很有錢，他不一定當官，像我們社會上的大企業家他很富有，他的財富甚至富可敵國。看到別人有錢、有財富，希望他趕快破產，這個也是存心不良，存這個心就不好。我們看到別人他的企業做得好、做得順利，我們總希望他能夠保持下去，看到他得到財富就如同自己得到一樣，也是修隨喜功德。</w:t>
      </w:r>
      <w:r>
        <w:t xml:space="preserve"> </w:t>
      </w:r>
    </w:p>
    <w:p w14:paraId="4FB3D9AC" w14:textId="77777777" w:rsidR="00FE531D" w:rsidRDefault="00FE531D">
      <w:pPr>
        <w:pStyle w:val="a3"/>
      </w:pPr>
      <w:r>
        <w:t xml:space="preserve">　　所以這兩句就是教我們不要嫉妒別人得到榮華富貴，不能看到別人得到榮華富貴，我們就去嫉妒，甚至去障礙、去破壞，這個就造罪業。應該學習普賢菩薩，修學隨喜功德。隨喜功德是善事善心，別人得到富貴，我們隨喜也得到福報，這個才是佛菩薩、聖賢教我們的。</w:t>
      </w:r>
      <w:r>
        <w:t xml:space="preserve"> </w:t>
      </w:r>
    </w:p>
    <w:p w14:paraId="41B27EC4" w14:textId="77777777" w:rsidR="00FE531D" w:rsidRDefault="00FE531D">
      <w:pPr>
        <w:pStyle w:val="a3"/>
      </w:pPr>
      <w:r>
        <w:t xml:space="preserve">　　好，今天就跟大家分享到此地，祝大家福慧增長、法喜充滿。阿彌陀佛！　　</w:t>
      </w:r>
    </w:p>
    <w:sectPr w:rsidR="00FE53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7E78A" w14:textId="77777777" w:rsidR="00FE531D" w:rsidRDefault="00FE531D" w:rsidP="00982A37">
      <w:r>
        <w:separator/>
      </w:r>
    </w:p>
  </w:endnote>
  <w:endnote w:type="continuationSeparator" w:id="0">
    <w:p w14:paraId="7C8BBDF5" w14:textId="77777777" w:rsidR="00FE531D" w:rsidRDefault="00FE531D" w:rsidP="00982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3CB19" w14:textId="77777777" w:rsidR="00FE531D" w:rsidRDefault="00FE531D" w:rsidP="00982A37">
      <w:r>
        <w:separator/>
      </w:r>
    </w:p>
  </w:footnote>
  <w:footnote w:type="continuationSeparator" w:id="0">
    <w:p w14:paraId="41997ED3" w14:textId="77777777" w:rsidR="00FE531D" w:rsidRDefault="00FE531D" w:rsidP="00982A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37"/>
    <w:rsid w:val="007931EE"/>
    <w:rsid w:val="00982A37"/>
    <w:rsid w:val="00FE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D291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2A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2A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2A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2A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