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3EFD" w14:textId="77777777" w:rsidR="00936D5A" w:rsidRDefault="00936D5A">
      <w:r>
        <w:t>悟道法師晨間講話</w:t>
      </w:r>
      <w:r>
        <w:t>—</w:t>
      </w:r>
      <w:r>
        <w:t xml:space="preserve">春月燎獵，對北惡罵，無故殺龜打蛇　　悟道法師主講　　（第三六五集）　　</w:t>
      </w:r>
      <w:r>
        <w:t>2023/2/14</w:t>
      </w:r>
      <w:r>
        <w:t xml:space="preserve">　　華藏淨宗學會　　檔名：</w:t>
      </w:r>
      <w:r>
        <w:t xml:space="preserve">WD32-007-0365 </w:t>
      </w:r>
    </w:p>
    <w:p w14:paraId="38D034C5" w14:textId="77777777" w:rsidR="00936D5A" w:rsidRDefault="00936D5A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268540A3" w14:textId="77777777" w:rsidR="00936D5A" w:rsidRDefault="00936D5A">
      <w:pPr>
        <w:pStyle w:val="a3"/>
      </w:pPr>
      <w:r>
        <w:t xml:space="preserve">　　今天天氣又變了，昨天上午還出大太陽，大家注意保暖。昨天上午我一直在基隆電視機前恭送星雲長老。大家都稱他大師，再加一個字，大家就比較不會有異論，叫大法師，那簡稱為大師。這個是跟我們淨老和尚過去提倡的，佛教加兩個字，叫佛陀教育，這樣大家就比較不會產生誤會。大家稱他大師，也就是他事業做得大，的確大家看看，我們台灣這個十大企業，沒有它那麼大，十大企業還做不到五大洲，三百多間道場，辦了好幾所大學，又創立佛光學會。</w:t>
      </w:r>
      <w:r>
        <w:t xml:space="preserve"> </w:t>
      </w:r>
    </w:p>
    <w:p w14:paraId="610D633D" w14:textId="77777777" w:rsidR="00936D5A" w:rsidRDefault="00936D5A">
      <w:pPr>
        <w:pStyle w:val="a3"/>
      </w:pPr>
      <w:r>
        <w:t xml:space="preserve">　　我是十六歲那一年接觸到佛法，經過我們大哥認識的一個趙工程師介紹星雲法師。那個時候大家叫星雲法師，後來才叫大師，當時還稱星雲法師。當時大陸來的一些法師都還年輕，像這個智光商職當時南亭法師，很多法師，煮雲法師、大智法師、明訓法師、寬裕法師，這是大陸來的法師，當時都還年輕，這個五、六十年前，那時候三、四十歲。所以當時我是用通訊皈依，入佛門要皈依，跟我弟弟也都學了佛，我十六歲學佛，他十三歲就接觸到佛教。學了佛，就是第一個就是要皈依，當時交通不便，當時他有開放通訊皈依。</w:t>
      </w:r>
      <w:r>
        <w:t xml:space="preserve"> </w:t>
      </w:r>
    </w:p>
    <w:p w14:paraId="59A4F393" w14:textId="77777777" w:rsidR="00936D5A" w:rsidRDefault="00936D5A">
      <w:pPr>
        <w:pStyle w:val="a3"/>
      </w:pPr>
      <w:r>
        <w:t xml:space="preserve">　　這個皈依是皈依三寶，任何一個出家眾，男眾、女眾，南傳、北傳，他來代表佛教來給我們傳授三皈依。來給我們傳授三皈依這個法師，我們一般人就稱為皈依師父。這個也說明一下，就是幫我皈依的師父，傳授我三皈依的師父。所以這個說明一下，也就明瞭了。</w:t>
      </w:r>
      <w:r>
        <w:t xml:space="preserve"> </w:t>
      </w:r>
    </w:p>
    <w:p w14:paraId="28213521" w14:textId="77777777" w:rsidR="00936D5A" w:rsidRDefault="00936D5A">
      <w:pPr>
        <w:pStyle w:val="a3"/>
      </w:pPr>
      <w:r>
        <w:t xml:space="preserve">　　我們看到佛光山它推廣的是人間佛教。佛教有很多宗派，佛講也有五乘佛法，人乘、天乘、聲聞乘、緣覺乘、菩薩乘，這個叫五乘佛法。五乘佛法都是方便說，接引眾生的，接引到不同的層級，接引到菩薩。真實說就是《妙法蓮華經》講，「唯有一乘法，無二亦無三，除佛方便說」，《妙法蓮華經》佛給我們講得很清楚了。你講三乘、講五乘都是方便說，唯一要講的就是一乘法，沒有二乘、三乘、五乘，除了佛他方便，方便就是接引大眾，他現在他能接受的，他能夠理解的，先講他能接受的。</w:t>
      </w:r>
      <w:r>
        <w:t xml:space="preserve"> </w:t>
      </w:r>
    </w:p>
    <w:p w14:paraId="1D000DF4" w14:textId="77777777" w:rsidR="00936D5A" w:rsidRDefault="00936D5A">
      <w:pPr>
        <w:pStyle w:val="a3"/>
      </w:pPr>
      <w:r>
        <w:t xml:space="preserve">　　講作人，求人天福報，這個是絕大多數人他想要求的，要了生死、出三界這就少了，要成佛的那就更少了，這個是我們也要了解。所以我們佛法要興旺，不同的宗派、不同的門庭設施，提倡不同層級的佛法，我們都隨喜讚歎，只要對眾生有利益，我們都隨喜。你看我們那個後面海賢老和尚，他要往生前三天拿了一本書，這個書的名稱叫《若要佛法興，唯有僧讚僧》。所以出家人，僧團，不同的法門、不同的宗派，不要互相毀謗，應該互相讚歎，這樣佛法才會興旺。所以我們提倡西方淨土，當然也讚歎人間淨土，人間有淨土，我們就能達到西方淨土，所謂「心淨則佛土淨」，「若要佛法興，唯有僧讚僧」。</w:t>
      </w:r>
      <w:r>
        <w:t xml:space="preserve"> </w:t>
      </w:r>
    </w:p>
    <w:p w14:paraId="262410C0" w14:textId="77777777" w:rsidR="00936D5A" w:rsidRDefault="00936D5A">
      <w:pPr>
        <w:pStyle w:val="a3"/>
      </w:pPr>
      <w:r>
        <w:t xml:space="preserve">　　我們看到星雲大法師的（星雲長老），大家稱大師，現在我講大師大家就不會誤會了，他事業做得大。他在人間，人乘佛法，這些來接引大眾來接觸佛教，我們也隨喜讚歎，讓很多人來跟佛結緣，種善根。就連其他宗教的，都來跟佛教交流，連那個一貫道的也都來了，所以我們隨喜讚歎。因此我們沒有門戶之見，應該互相讚歎。別</w:t>
      </w:r>
      <w:r>
        <w:lastRenderedPageBreak/>
        <w:t>人他要怎麼存心、怎麼樣看我們，我們總是要以隨喜的這個心，學習普賢菩薩「恆順眾生，隨喜功德」，這樣就好，這樣就對了。不能有嫉妒障礙，我們就是要向一切眾生來學習，每一個眾生都有他的優點、有他的缺點，我們避免人家的缺點，學習人家的優點，這樣就是善財童子五十三參，他一生成佛的原理原則就是在這裡。</w:t>
      </w:r>
      <w:r>
        <w:t xml:space="preserve"> </w:t>
      </w:r>
    </w:p>
    <w:p w14:paraId="50A357B0" w14:textId="77777777" w:rsidR="00936D5A" w:rsidRDefault="00936D5A">
      <w:pPr>
        <w:pStyle w:val="a3"/>
      </w:pPr>
      <w:r>
        <w:t xml:space="preserve">　　我們接著學習今天《太上感應篇直講》，上一次我們學習到「唾流星，指虹霓，輒指三光，久視日月」。這個是對天地日月星辰的一個不敬。不敬那就有罪了，那這個罪也是我們自己造作的。實在講，我們對一切恭敬，就是對自己恭敬，因為這些日月星辰、天地，都是我們自心所現，「唯心所現，唯識所變」的，都是我們的心現，我們自性現的。我們自性現的，你對它不恭敬，那不恭敬就是不恭敬自己，這個道理我們要明白，所以違背性德。那你一切恭敬，就順乎性德了。違背性德那就是自己去糟蹋自己，你自己不恭敬自己，自作自受，這個不是別人的事情，都是自己的事情。</w:t>
      </w:r>
      <w:r>
        <w:t xml:space="preserve"> </w:t>
      </w:r>
    </w:p>
    <w:p w14:paraId="2567CEC9" w14:textId="77777777" w:rsidR="00936D5A" w:rsidRDefault="00936D5A">
      <w:pPr>
        <w:pStyle w:val="a3"/>
      </w:pPr>
      <w:r>
        <w:t xml:space="preserve">　　今天接著下面，「春月燎獵，對北惡罵，無故殺龜打蛇」。「對北惡罵」這一句也是對上方不恭敬，一般講北方是上方，你對北惡罵，對著那個方向在罵，那就是對上方很不恭敬了，很無禮，這個當然有罪過。「春月燎獵」、「無故殺龜打蛇」，這兩句是講殺生惡。春獵，像現在春天，所謂「春生、夏長、秋收、冬藏」，春天是生長萬物的一個季節，在這個生長萬物的季節，不能夠去打獵。這個「燎」就是焚燒山林，你在春天的時候，這個季節你去放火燒山，有多少昆蟲剛剛要生長出來，我們有個節氣叫驚蟄，就是在裡面的蟲要出來了，打雷驚動牠們，要出來了。就是春天萬物生長的時期，你這個時候你去放火燒山，把那些小動物、小昆蟲統統燒死，這個罪過非常重。平常燒都有罪過了，那何況是春天呢？「獵」就是打獵。所以以前這些國王大臣也都有打獵，但是照這個《禮記》講，也有限度的，不能漫無節制的。特別在這個春季不能去打獵，因為剛剛一年開始要出生了，要生長了，你就把牠給殺了，那這個很不吉利的，這個也是造很重罪業的。所以春天不能打獵。</w:t>
      </w:r>
      <w:r>
        <w:t xml:space="preserve"> </w:t>
      </w:r>
    </w:p>
    <w:p w14:paraId="1A74B250" w14:textId="77777777" w:rsidR="00936D5A" w:rsidRDefault="00936D5A">
      <w:pPr>
        <w:pStyle w:val="a3"/>
      </w:pPr>
      <w:r>
        <w:t xml:space="preserve">　　「無故殺龜打蛇」，這個龜蛇牠也是很神聖的，你看高雄左營那個玄天上帝，那個一腳踩著龜，一腳踩著蛇。所以這個龜，你沒有去殺害牠，牠很長壽。蛇，你也不能無緣無故去打蛇，你去抓蛇、去吃蛇肉，那這個當然就造殺生的罪業，跟眾生結冤仇，其實這些都是我們自性所現的，殺害這些就是傷害自己，傷害自己的性德，違背自己的性德，當然這個就有罪過。所以我們看到這兩句就是不殺生，完全不殺生是最好。</w:t>
      </w:r>
      <w:r>
        <w:t xml:space="preserve"> </w:t>
      </w:r>
    </w:p>
    <w:p w14:paraId="09E970DF" w14:textId="77777777" w:rsidR="00936D5A" w:rsidRDefault="00936D5A">
      <w:pPr>
        <w:pStyle w:val="a3"/>
      </w:pPr>
      <w:r>
        <w:t xml:space="preserve">　　這裡講，他不是完全不殺生，就是打獵還是有打，那燒一些，像那個農夫燒一些稻草什麼的還是有，就是說你不能在這個春節期間做這些事情，就是有個節制。殺龜打蛇無故，這裡加一個「無故」，就是無緣無故的，你想殺就殺，要打就打，這個是不可以的。那這個就是說，除非有一些特殊原因，牠會傷害人，你為了要保護人，那這個，像那個孫叔敖他去打死那個兩頭蛇，他是為了怕人家看到就死了，他自己看到他說他會死，不願意再讓別人看到跟他一樣，他那個存心不一樣。如果你學他那個樣子，你那個存心跟他不一樣，那你就造罪業了，人家是做好事得福報，關鍵在那個存心。所以這些也不能不明白。</w:t>
      </w:r>
      <w:r>
        <w:t xml:space="preserve"> </w:t>
      </w:r>
    </w:p>
    <w:p w14:paraId="5B9BCB44" w14:textId="77777777" w:rsidR="00936D5A" w:rsidRDefault="00936D5A">
      <w:pPr>
        <w:pStyle w:val="a3"/>
      </w:pPr>
      <w:r>
        <w:t xml:space="preserve">　　但是我們佛教完全是不殺生。這個是對還沒有學佛的人講的，你殺生，但是你要有個理由，要有個限制，你不能漫無節制的亂殺、濫殺，那個造的罪業就重了。本來殺生就是有罪，你再加上亂殺、濫殺，罪不就更重了嗎？所以這個也是方便，講到究</w:t>
      </w:r>
      <w:r>
        <w:lastRenderedPageBreak/>
        <w:t>竟就是佛教講的不要殺生，這個我們也要明白。所以這些，有一些前方便，人天善法、方便法，那這樣慢慢引導入佛法。所以佛門有一句話講「慈悲為本，方便為門」，根本是慈悲心，就是要救度眾生成佛，但是你不可能說眾生你一勸，他馬上就覺悟，你必須要有一些方便，善巧方便來接引，慢慢讓他覺悟，慢慢讓他放下，這樣一步一步幫助他回歸自性去作佛，這樣就功德圓滿了。</w:t>
      </w:r>
      <w:r>
        <w:t xml:space="preserve"> </w:t>
      </w:r>
    </w:p>
    <w:p w14:paraId="02D1C8A6" w14:textId="77777777" w:rsidR="00936D5A" w:rsidRDefault="00936D5A">
      <w:pPr>
        <w:pStyle w:val="a3"/>
      </w:pPr>
      <w:r>
        <w:t xml:space="preserve">　　好，今天就跟大家分享到這裡。祝大家福慧增長，法喜充滿。阿彌陀佛！　　</w:t>
      </w:r>
    </w:p>
    <w:sectPr w:rsidR="00936D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F0FE" w14:textId="77777777" w:rsidR="00936D5A" w:rsidRDefault="00936D5A" w:rsidP="007B0913">
      <w:r>
        <w:separator/>
      </w:r>
    </w:p>
  </w:endnote>
  <w:endnote w:type="continuationSeparator" w:id="0">
    <w:p w14:paraId="42577E34" w14:textId="77777777" w:rsidR="00936D5A" w:rsidRDefault="00936D5A" w:rsidP="007B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FEFB" w14:textId="77777777" w:rsidR="00936D5A" w:rsidRDefault="00936D5A" w:rsidP="007B0913">
      <w:r>
        <w:separator/>
      </w:r>
    </w:p>
  </w:footnote>
  <w:footnote w:type="continuationSeparator" w:id="0">
    <w:p w14:paraId="6615D3EB" w14:textId="77777777" w:rsidR="00936D5A" w:rsidRDefault="00936D5A" w:rsidP="007B0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13"/>
    <w:rsid w:val="007931EE"/>
    <w:rsid w:val="007B0913"/>
    <w:rsid w:val="009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CEC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