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D1AC" w14:textId="77777777" w:rsidR="00B41E7F" w:rsidRDefault="00B41E7F">
      <w:r>
        <w:t>悟道法師晨間講話</w:t>
      </w:r>
      <w:r>
        <w:t>—</w:t>
      </w:r>
      <w:r>
        <w:t xml:space="preserve">鬼神糾察，賞善罰惡　　悟道法師主講　　（第三七八集）　　</w:t>
      </w:r>
      <w:r>
        <w:t>2023/3/21</w:t>
      </w:r>
      <w:r>
        <w:t xml:space="preserve">　　華藏淨宗學會　　檔名：</w:t>
      </w:r>
      <w:r>
        <w:t xml:space="preserve">WD32-007-0378 </w:t>
      </w:r>
    </w:p>
    <w:p w14:paraId="59AE9DBB" w14:textId="77777777" w:rsidR="00B41E7F" w:rsidRDefault="00B41E7F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1AE5FEA7" w14:textId="77777777" w:rsidR="00B41E7F" w:rsidRDefault="00B41E7F">
      <w:pPr>
        <w:pStyle w:val="a3"/>
      </w:pPr>
      <w:r>
        <w:t xml:space="preserve">　　我們繼續來學習《太上感應篇彙編》節要第五條，「是以天地有司過之神，至先須避之，乃統論神明糾察之密，罪罰之嚴，先啟人敬畏之心。」這一條講《感應篇》從「是以天地有司過之神」，從這裡開始，到「先須避之」這一段。「先須避之」，我們看到「欲求長生者，先須避之」，到這一段也就是統論神明糾察的嚴密、罪罰的嚴重給我們說出來，就是要啟人有敬畏之心。敬是恭敬；畏是畏懼。這個也就是賞善罰惡，神明就是賞善罰惡，做善事有賞賜，賞賜福報；造惡業就要受到處罰，處罰就是奪紀、奪算。人福報減少了，災難就來了。這個是講到鬼神監察的嚴密，罪罰的嚴重。過去古人都比較相信有神明，當然不相信的人也有。但是現在的人相信的人比較少，不相信的人就比較多了，講到鬼神大家都覺得很渺茫，也沒看到，於是乎也就不相信這個說法，都認為這些都是迷信。</w:t>
      </w:r>
      <w:r>
        <w:t xml:space="preserve"> </w:t>
      </w:r>
    </w:p>
    <w:p w14:paraId="04671FD8" w14:textId="77777777" w:rsidR="00B41E7F" w:rsidRDefault="00B41E7F">
      <w:pPr>
        <w:pStyle w:val="a3"/>
      </w:pPr>
      <w:r>
        <w:t xml:space="preserve">　　我們現在讀了《感應篇》，學習了《感應篇》，我們是不排除有鬼神，也知道有鬼神，但是我們讀《感應篇》，必定要讀到生起敬畏之心，這個就有心得，這個就有效果。如果沒有敬畏之心，我們還是會依照我們的煩惱習氣造惡業，依照我們的慣性去造惡業。因為不能提起敬畏之心，沒有敬畏之心就會放縱，放縱我們的煩惱習氣去造惡業，這樣罪業累積就愈來愈深、愈來愈重。所以《感應篇》主要的重點也是在這裡，就是敬畏鬼神，怕因果報應。所以待人處世就會小心謹慎，不敢大意。所以我們讀《感應篇》，讀到有敬畏之心，這個效果就開始出現了。我們現在讀了，還沒有生起敬畏之心，還要加強努力，還要用功。讀到真的感受到，鬼神就在我們左右、在我們頭上，就是感受到鬼神時時刻刻都在監督我們的一言一行，那這樣這個效果就出現了，我們就會去改過向善，這是一個關鍵。所以我們要求長生，就是要避開諸過。後面講「諸惡章」，欲求長生者，先須避之。這是積善要去做，諸惡章要避免，就是避免造那些惡業。惡業，我們一條一條的讀，讀熟悉了，那我們就會很清楚知道自己哪一條過犯得最嚴重，最重的先改，再改比較輕的，這就比較容易了。所以這是我們大家學習的地方。</w:t>
      </w:r>
      <w:r>
        <w:t xml:space="preserve"> </w:t>
      </w:r>
    </w:p>
    <w:p w14:paraId="033D466A" w14:textId="77777777" w:rsidR="00B41E7F" w:rsidRDefault="00B41E7F">
      <w:pPr>
        <w:pStyle w:val="a3"/>
      </w:pPr>
      <w:r>
        <w:t xml:space="preserve">　　好，今天就跟大家分享到這裡。祝大家福慧增長，法喜充滿。阿彌陀佛！　　</w:t>
      </w:r>
    </w:p>
    <w:sectPr w:rsidR="00B41E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A1C59" w14:textId="77777777" w:rsidR="00B41E7F" w:rsidRDefault="00B41E7F" w:rsidP="004B215C">
      <w:r>
        <w:separator/>
      </w:r>
    </w:p>
  </w:endnote>
  <w:endnote w:type="continuationSeparator" w:id="0">
    <w:p w14:paraId="3CB1F39B" w14:textId="77777777" w:rsidR="00B41E7F" w:rsidRDefault="00B41E7F" w:rsidP="004B2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AFB27" w14:textId="77777777" w:rsidR="00B41E7F" w:rsidRDefault="00B41E7F" w:rsidP="004B215C">
      <w:r>
        <w:separator/>
      </w:r>
    </w:p>
  </w:footnote>
  <w:footnote w:type="continuationSeparator" w:id="0">
    <w:p w14:paraId="039F528D" w14:textId="77777777" w:rsidR="00B41E7F" w:rsidRDefault="00B41E7F" w:rsidP="004B2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5C"/>
    <w:rsid w:val="004B215C"/>
    <w:rsid w:val="007931EE"/>
    <w:rsid w:val="00B4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3CD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21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21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21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21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